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C2C" w:rsidRPr="000C6F39" w:rsidRDefault="004E35C9" w:rsidP="000C6F39">
      <w:pPr>
        <w:spacing w:after="0" w:line="240" w:lineRule="auto"/>
        <w:jc w:val="both"/>
        <w:rPr>
          <w:rFonts w:ascii="Arial" w:hAnsi="Arial" w:cs="Arial"/>
          <w:b/>
          <w:sz w:val="24"/>
          <w:szCs w:val="24"/>
        </w:rPr>
      </w:pPr>
      <w:r w:rsidRPr="000C6F39">
        <w:rPr>
          <w:rFonts w:ascii="Arial" w:hAnsi="Arial" w:cs="Arial"/>
          <w:b/>
          <w:sz w:val="24"/>
          <w:szCs w:val="24"/>
        </w:rPr>
        <w:t>1.Introduction &amp; Contact Information</w:t>
      </w:r>
    </w:p>
    <w:p w:rsidR="004E35C9" w:rsidRPr="000C6F39" w:rsidRDefault="004E35C9" w:rsidP="000C6F39">
      <w:pPr>
        <w:spacing w:after="0" w:line="240" w:lineRule="auto"/>
        <w:jc w:val="both"/>
        <w:rPr>
          <w:rFonts w:ascii="Arial" w:hAnsi="Arial" w:cs="Arial"/>
          <w:sz w:val="24"/>
          <w:szCs w:val="24"/>
        </w:rPr>
      </w:pPr>
    </w:p>
    <w:p w:rsidR="004E35C9" w:rsidRPr="000C6F39" w:rsidRDefault="004E35C9" w:rsidP="000C6F39">
      <w:pPr>
        <w:spacing w:after="0" w:line="240" w:lineRule="auto"/>
        <w:jc w:val="both"/>
        <w:rPr>
          <w:rFonts w:ascii="Arial" w:hAnsi="Arial" w:cs="Arial"/>
          <w:sz w:val="24"/>
          <w:szCs w:val="24"/>
        </w:rPr>
      </w:pPr>
      <w:r w:rsidRPr="000C6F39">
        <w:rPr>
          <w:rFonts w:ascii="Arial" w:hAnsi="Arial" w:cs="Arial"/>
          <w:sz w:val="24"/>
          <w:szCs w:val="24"/>
        </w:rPr>
        <w:t>Newton County is seeking input on the Method of Distribution for $32,907,781 in Community Development Block Grant Disaster Recovery Funds offered by the Texas General Land Office through the U.S. Department of Housing and Urban Development.  Th</w:t>
      </w:r>
      <w:r w:rsidR="00D953CD">
        <w:rPr>
          <w:rFonts w:ascii="Arial" w:hAnsi="Arial" w:cs="Arial"/>
          <w:sz w:val="24"/>
          <w:szCs w:val="24"/>
        </w:rPr>
        <w:t>is</w:t>
      </w:r>
      <w:r w:rsidRPr="000C6F39">
        <w:rPr>
          <w:rFonts w:ascii="Arial" w:hAnsi="Arial" w:cs="Arial"/>
          <w:sz w:val="24"/>
          <w:szCs w:val="24"/>
        </w:rPr>
        <w:t xml:space="preserve"> </w:t>
      </w:r>
      <w:r w:rsidR="00D953CD">
        <w:rPr>
          <w:rFonts w:ascii="Arial" w:hAnsi="Arial" w:cs="Arial"/>
          <w:sz w:val="24"/>
          <w:szCs w:val="24"/>
        </w:rPr>
        <w:t>funding</w:t>
      </w:r>
      <w:r w:rsidRPr="000C6F39">
        <w:rPr>
          <w:rFonts w:ascii="Arial" w:hAnsi="Arial" w:cs="Arial"/>
          <w:sz w:val="24"/>
          <w:szCs w:val="24"/>
        </w:rPr>
        <w:t xml:space="preserve"> for long-term recovery needs related to the March 2016 floods.</w:t>
      </w:r>
    </w:p>
    <w:p w:rsidR="004E35C9" w:rsidRPr="000C6F39" w:rsidRDefault="004E35C9" w:rsidP="000C6F39">
      <w:pPr>
        <w:spacing w:after="0" w:line="240" w:lineRule="auto"/>
        <w:jc w:val="both"/>
        <w:rPr>
          <w:rFonts w:ascii="Arial" w:hAnsi="Arial" w:cs="Arial"/>
          <w:sz w:val="24"/>
          <w:szCs w:val="24"/>
        </w:rPr>
      </w:pPr>
    </w:p>
    <w:p w:rsidR="004E35C9" w:rsidRPr="000C6F39" w:rsidRDefault="004E35C9" w:rsidP="000C6F39">
      <w:pPr>
        <w:spacing w:after="0" w:line="240" w:lineRule="auto"/>
        <w:jc w:val="both"/>
        <w:rPr>
          <w:rFonts w:ascii="Arial" w:hAnsi="Arial" w:cs="Arial"/>
          <w:sz w:val="24"/>
          <w:szCs w:val="24"/>
        </w:rPr>
      </w:pPr>
      <w:r w:rsidRPr="000C6F39">
        <w:rPr>
          <w:rFonts w:ascii="Arial" w:hAnsi="Arial" w:cs="Arial"/>
          <w:sz w:val="24"/>
          <w:szCs w:val="24"/>
        </w:rPr>
        <w:t>In the first section of the survey, we would like you to prioritize the eligible categories to identify the greatest needs in your community to assist with long-term recovery from the 2016 floods.</w:t>
      </w:r>
    </w:p>
    <w:p w:rsidR="004E35C9" w:rsidRPr="000C6F39" w:rsidRDefault="004E35C9" w:rsidP="000C6F39">
      <w:pPr>
        <w:spacing w:after="0" w:line="240" w:lineRule="auto"/>
        <w:jc w:val="both"/>
        <w:rPr>
          <w:rFonts w:ascii="Arial" w:hAnsi="Arial" w:cs="Arial"/>
          <w:sz w:val="24"/>
          <w:szCs w:val="24"/>
        </w:rPr>
      </w:pPr>
    </w:p>
    <w:p w:rsidR="004E35C9" w:rsidRPr="000C6F39" w:rsidRDefault="004E35C9" w:rsidP="000C6F39">
      <w:pPr>
        <w:spacing w:after="0" w:line="240" w:lineRule="auto"/>
        <w:jc w:val="both"/>
        <w:rPr>
          <w:rFonts w:ascii="Arial" w:hAnsi="Arial" w:cs="Arial"/>
          <w:sz w:val="24"/>
          <w:szCs w:val="24"/>
        </w:rPr>
      </w:pPr>
      <w:r w:rsidRPr="000C6F39">
        <w:rPr>
          <w:rFonts w:ascii="Arial" w:hAnsi="Arial" w:cs="Arial"/>
          <w:sz w:val="24"/>
          <w:szCs w:val="24"/>
        </w:rPr>
        <w:t>In the second section of the survey, we would like you to identify the eligible project activities that could assist your community with long-term recovery from the 2016 floods.</w:t>
      </w:r>
    </w:p>
    <w:p w:rsidR="004E35C9" w:rsidRPr="000C6F39" w:rsidRDefault="004E35C9" w:rsidP="000C6F39">
      <w:pPr>
        <w:spacing w:after="0" w:line="240" w:lineRule="auto"/>
        <w:jc w:val="both"/>
        <w:rPr>
          <w:rFonts w:ascii="Arial" w:hAnsi="Arial" w:cs="Arial"/>
          <w:sz w:val="24"/>
          <w:szCs w:val="24"/>
        </w:rPr>
      </w:pPr>
    </w:p>
    <w:p w:rsidR="004E35C9" w:rsidRPr="00FE6D97" w:rsidRDefault="004E35C9" w:rsidP="000C6F39">
      <w:pPr>
        <w:spacing w:after="0" w:line="240" w:lineRule="auto"/>
        <w:jc w:val="both"/>
        <w:rPr>
          <w:rFonts w:ascii="Arial" w:hAnsi="Arial" w:cs="Arial"/>
          <w:b/>
          <w:sz w:val="24"/>
          <w:szCs w:val="24"/>
        </w:rPr>
      </w:pPr>
      <w:r w:rsidRPr="00FE6D97">
        <w:rPr>
          <w:rFonts w:ascii="Arial" w:hAnsi="Arial" w:cs="Arial"/>
          <w:b/>
          <w:sz w:val="24"/>
          <w:szCs w:val="24"/>
        </w:rPr>
        <w:t>1.Contact Information</w:t>
      </w:r>
      <w:r w:rsidR="000C6F39" w:rsidRPr="00FE6D97">
        <w:rPr>
          <w:rFonts w:ascii="Arial" w:hAnsi="Arial" w:cs="Arial"/>
          <w:b/>
          <w:sz w:val="24"/>
          <w:szCs w:val="24"/>
        </w:rPr>
        <w:t xml:space="preserve"> (please print legibly)</w:t>
      </w:r>
    </w:p>
    <w:p w:rsidR="004E35C9" w:rsidRPr="000C6F39" w:rsidRDefault="004E35C9" w:rsidP="000C6F39">
      <w:pPr>
        <w:spacing w:after="0" w:line="240" w:lineRule="auto"/>
        <w:jc w:val="both"/>
        <w:rPr>
          <w:rFonts w:ascii="Arial" w:hAnsi="Arial" w:cs="Arial"/>
          <w:sz w:val="24"/>
          <w:szCs w:val="24"/>
        </w:rPr>
      </w:pPr>
    </w:p>
    <w:p w:rsidR="004E35C9" w:rsidRPr="000C6F39" w:rsidRDefault="004E35C9" w:rsidP="000C6F39">
      <w:pPr>
        <w:spacing w:after="0" w:line="240" w:lineRule="auto"/>
        <w:jc w:val="both"/>
        <w:rPr>
          <w:rFonts w:ascii="Arial" w:hAnsi="Arial" w:cs="Arial"/>
          <w:sz w:val="24"/>
          <w:szCs w:val="24"/>
          <w:u w:val="single"/>
        </w:rPr>
      </w:pPr>
      <w:r w:rsidRPr="000C6F39">
        <w:rPr>
          <w:rFonts w:ascii="Arial" w:hAnsi="Arial" w:cs="Arial"/>
          <w:sz w:val="24"/>
          <w:szCs w:val="24"/>
        </w:rPr>
        <w:t>Name:</w:t>
      </w:r>
      <w:r w:rsidR="000C6F39">
        <w:rPr>
          <w:rFonts w:ascii="Arial" w:hAnsi="Arial" w:cs="Arial"/>
          <w:sz w:val="24"/>
          <w:szCs w:val="24"/>
        </w:rPr>
        <w:t xml:space="preserve">  </w:t>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p>
    <w:p w:rsidR="004E35C9" w:rsidRPr="000C6F39" w:rsidRDefault="004E35C9" w:rsidP="000C6F39">
      <w:pPr>
        <w:spacing w:after="0" w:line="240" w:lineRule="auto"/>
        <w:jc w:val="both"/>
        <w:rPr>
          <w:rFonts w:ascii="Arial" w:hAnsi="Arial" w:cs="Arial"/>
          <w:sz w:val="24"/>
          <w:szCs w:val="24"/>
        </w:rPr>
      </w:pPr>
    </w:p>
    <w:p w:rsidR="004E35C9" w:rsidRPr="000C6F39" w:rsidRDefault="004E35C9" w:rsidP="000C6F39">
      <w:pPr>
        <w:spacing w:after="0" w:line="240" w:lineRule="auto"/>
        <w:jc w:val="both"/>
        <w:rPr>
          <w:rFonts w:ascii="Arial" w:hAnsi="Arial" w:cs="Arial"/>
          <w:sz w:val="24"/>
          <w:szCs w:val="24"/>
          <w:u w:val="single"/>
        </w:rPr>
      </w:pPr>
      <w:r w:rsidRPr="000C6F39">
        <w:rPr>
          <w:rFonts w:ascii="Arial" w:hAnsi="Arial" w:cs="Arial"/>
          <w:sz w:val="24"/>
          <w:szCs w:val="24"/>
        </w:rPr>
        <w:t>Entity</w:t>
      </w:r>
      <w:r w:rsidR="00B82D17">
        <w:rPr>
          <w:rFonts w:ascii="Arial" w:hAnsi="Arial" w:cs="Arial"/>
          <w:sz w:val="24"/>
          <w:szCs w:val="24"/>
        </w:rPr>
        <w:t xml:space="preserve"> (if applicable)</w:t>
      </w:r>
      <w:r w:rsidRPr="000C6F39">
        <w:rPr>
          <w:rFonts w:ascii="Arial" w:hAnsi="Arial" w:cs="Arial"/>
          <w:sz w:val="24"/>
          <w:szCs w:val="24"/>
        </w:rPr>
        <w:t>:</w:t>
      </w:r>
      <w:r w:rsidR="000C6F39">
        <w:rPr>
          <w:rFonts w:ascii="Arial" w:hAnsi="Arial" w:cs="Arial"/>
          <w:sz w:val="24"/>
          <w:szCs w:val="24"/>
        </w:rPr>
        <w:t xml:space="preserve"> </w:t>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p>
    <w:p w:rsidR="004E35C9" w:rsidRDefault="004E35C9" w:rsidP="000C6F39">
      <w:pPr>
        <w:spacing w:after="0" w:line="240" w:lineRule="auto"/>
        <w:jc w:val="both"/>
        <w:rPr>
          <w:rFonts w:ascii="Arial" w:hAnsi="Arial" w:cs="Arial"/>
          <w:sz w:val="24"/>
          <w:szCs w:val="24"/>
        </w:rPr>
      </w:pPr>
    </w:p>
    <w:p w:rsidR="00B82D17" w:rsidRDefault="00B82D17" w:rsidP="000C6F39">
      <w:pPr>
        <w:spacing w:after="0" w:line="240" w:lineRule="auto"/>
        <w:jc w:val="both"/>
        <w:rPr>
          <w:rFonts w:ascii="Arial" w:hAnsi="Arial" w:cs="Arial"/>
          <w:sz w:val="24"/>
          <w:szCs w:val="24"/>
        </w:rPr>
      </w:pPr>
      <w:r>
        <w:rPr>
          <w:rFonts w:ascii="Arial" w:hAnsi="Arial" w:cs="Arial"/>
          <w:sz w:val="24"/>
          <w:szCs w:val="24"/>
        </w:rPr>
        <w:t>Neighborhood Area</w:t>
      </w:r>
    </w:p>
    <w:p w:rsidR="00B82D17" w:rsidRPr="00362836" w:rsidRDefault="00B82D17" w:rsidP="000C6F39">
      <w:pPr>
        <w:spacing w:after="0" w:line="240" w:lineRule="auto"/>
        <w:jc w:val="both"/>
        <w:rPr>
          <w:rFonts w:ascii="Arial" w:hAnsi="Arial" w:cs="Arial"/>
          <w:sz w:val="24"/>
          <w:szCs w:val="24"/>
        </w:rPr>
      </w:pPr>
      <w:r>
        <w:rPr>
          <w:rFonts w:ascii="Arial" w:hAnsi="Arial" w:cs="Arial"/>
          <w:sz w:val="24"/>
          <w:szCs w:val="24"/>
        </w:rPr>
        <w:t xml:space="preserve"> (if applicable)</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B82D17" w:rsidRPr="000C6F39" w:rsidRDefault="00B82D17" w:rsidP="000C6F39">
      <w:pPr>
        <w:spacing w:after="0" w:line="240" w:lineRule="auto"/>
        <w:jc w:val="both"/>
        <w:rPr>
          <w:rFonts w:ascii="Arial" w:hAnsi="Arial" w:cs="Arial"/>
          <w:sz w:val="24"/>
          <w:szCs w:val="24"/>
        </w:rPr>
      </w:pPr>
    </w:p>
    <w:p w:rsidR="004E35C9" w:rsidRPr="000C6F39" w:rsidRDefault="004E35C9" w:rsidP="000C6F39">
      <w:pPr>
        <w:spacing w:after="0" w:line="240" w:lineRule="auto"/>
        <w:jc w:val="both"/>
        <w:rPr>
          <w:rFonts w:ascii="Arial" w:hAnsi="Arial" w:cs="Arial"/>
          <w:sz w:val="24"/>
          <w:szCs w:val="24"/>
          <w:u w:val="single"/>
        </w:rPr>
      </w:pPr>
      <w:r w:rsidRPr="000C6F39">
        <w:rPr>
          <w:rFonts w:ascii="Arial" w:hAnsi="Arial" w:cs="Arial"/>
          <w:sz w:val="24"/>
          <w:szCs w:val="24"/>
        </w:rPr>
        <w:t>Address:</w:t>
      </w:r>
      <w:r w:rsidR="000C6F39">
        <w:rPr>
          <w:rFonts w:ascii="Arial" w:hAnsi="Arial" w:cs="Arial"/>
          <w:sz w:val="24"/>
          <w:szCs w:val="24"/>
        </w:rPr>
        <w:t xml:space="preserve">  </w:t>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r w:rsidR="000C6F39">
        <w:rPr>
          <w:rFonts w:ascii="Arial" w:hAnsi="Arial" w:cs="Arial"/>
          <w:sz w:val="24"/>
          <w:szCs w:val="24"/>
          <w:u w:val="single"/>
        </w:rPr>
        <w:tab/>
      </w:r>
    </w:p>
    <w:p w:rsidR="004E35C9" w:rsidRPr="000C6F39" w:rsidRDefault="004E35C9" w:rsidP="000C6F39">
      <w:pPr>
        <w:spacing w:after="0" w:line="240" w:lineRule="auto"/>
        <w:jc w:val="both"/>
        <w:rPr>
          <w:rFonts w:ascii="Arial" w:hAnsi="Arial" w:cs="Arial"/>
          <w:sz w:val="24"/>
          <w:szCs w:val="24"/>
        </w:rPr>
      </w:pPr>
    </w:p>
    <w:p w:rsidR="004E35C9" w:rsidRPr="000C6F39" w:rsidRDefault="004E35C9" w:rsidP="000C6F39">
      <w:pPr>
        <w:spacing w:after="0" w:line="240" w:lineRule="auto"/>
        <w:jc w:val="both"/>
        <w:rPr>
          <w:rFonts w:ascii="Arial" w:hAnsi="Arial" w:cs="Arial"/>
          <w:sz w:val="24"/>
          <w:szCs w:val="24"/>
        </w:rPr>
      </w:pPr>
      <w:r w:rsidRPr="000C6F39">
        <w:rPr>
          <w:rFonts w:ascii="Arial" w:hAnsi="Arial" w:cs="Arial"/>
          <w:sz w:val="24"/>
          <w:szCs w:val="24"/>
        </w:rPr>
        <w:t xml:space="preserve">City:  </w:t>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rPr>
        <w:t xml:space="preserve">  State:  </w:t>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rPr>
        <w:t xml:space="preserve">  Zip Code:  </w:t>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p>
    <w:p w:rsidR="004E35C9" w:rsidRPr="000C6F39" w:rsidRDefault="004E35C9" w:rsidP="000C6F39">
      <w:pPr>
        <w:spacing w:after="0" w:line="240" w:lineRule="auto"/>
        <w:jc w:val="both"/>
        <w:rPr>
          <w:rFonts w:ascii="Arial" w:hAnsi="Arial" w:cs="Arial"/>
          <w:sz w:val="24"/>
          <w:szCs w:val="24"/>
        </w:rPr>
      </w:pPr>
    </w:p>
    <w:p w:rsidR="004E35C9" w:rsidRPr="000C6F39" w:rsidRDefault="004E35C9" w:rsidP="000C6F39">
      <w:pPr>
        <w:spacing w:after="0" w:line="240" w:lineRule="auto"/>
        <w:jc w:val="both"/>
        <w:rPr>
          <w:rFonts w:ascii="Arial" w:hAnsi="Arial" w:cs="Arial"/>
          <w:sz w:val="24"/>
          <w:szCs w:val="24"/>
        </w:rPr>
      </w:pPr>
      <w:r w:rsidRPr="000C6F39">
        <w:rPr>
          <w:rFonts w:ascii="Arial" w:hAnsi="Arial" w:cs="Arial"/>
          <w:sz w:val="24"/>
          <w:szCs w:val="24"/>
        </w:rPr>
        <w:t xml:space="preserve">Email Address:  </w:t>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p>
    <w:p w:rsidR="004E35C9" w:rsidRPr="000C6F39" w:rsidRDefault="004E35C9" w:rsidP="000C6F39">
      <w:pPr>
        <w:spacing w:after="0" w:line="240" w:lineRule="auto"/>
        <w:jc w:val="both"/>
        <w:rPr>
          <w:rFonts w:ascii="Arial" w:hAnsi="Arial" w:cs="Arial"/>
          <w:sz w:val="24"/>
          <w:szCs w:val="24"/>
        </w:rPr>
      </w:pPr>
    </w:p>
    <w:p w:rsidR="004E35C9" w:rsidRPr="000C6F39" w:rsidRDefault="004E35C9" w:rsidP="000C6F39">
      <w:pPr>
        <w:spacing w:after="0" w:line="240" w:lineRule="auto"/>
        <w:jc w:val="both"/>
        <w:rPr>
          <w:rFonts w:ascii="Arial" w:hAnsi="Arial" w:cs="Arial"/>
          <w:sz w:val="24"/>
          <w:szCs w:val="24"/>
        </w:rPr>
      </w:pPr>
      <w:r w:rsidRPr="000C6F39">
        <w:rPr>
          <w:rFonts w:ascii="Arial" w:hAnsi="Arial" w:cs="Arial"/>
          <w:sz w:val="24"/>
          <w:szCs w:val="24"/>
        </w:rPr>
        <w:t xml:space="preserve">Phone Number:  </w:t>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r w:rsidRPr="000C6F39">
        <w:rPr>
          <w:rFonts w:ascii="Arial" w:hAnsi="Arial" w:cs="Arial"/>
          <w:sz w:val="24"/>
          <w:szCs w:val="24"/>
          <w:u w:val="single"/>
        </w:rPr>
        <w:tab/>
      </w:r>
    </w:p>
    <w:p w:rsidR="004E35C9" w:rsidRDefault="004E35C9" w:rsidP="000C6F39">
      <w:pPr>
        <w:spacing w:after="0" w:line="240" w:lineRule="auto"/>
        <w:jc w:val="both"/>
        <w:rPr>
          <w:rFonts w:ascii="Arial" w:hAnsi="Arial" w:cs="Arial"/>
          <w:sz w:val="24"/>
          <w:szCs w:val="24"/>
        </w:rPr>
      </w:pPr>
    </w:p>
    <w:p w:rsidR="00FE6D97" w:rsidRPr="000C6F39" w:rsidRDefault="00FE6D97" w:rsidP="000C6F39">
      <w:pPr>
        <w:spacing w:after="0" w:line="240" w:lineRule="auto"/>
        <w:jc w:val="both"/>
        <w:rPr>
          <w:rFonts w:ascii="Arial" w:hAnsi="Arial" w:cs="Arial"/>
          <w:sz w:val="24"/>
          <w:szCs w:val="24"/>
        </w:rPr>
      </w:pPr>
    </w:p>
    <w:p w:rsidR="004E35C9" w:rsidRPr="000C6F39" w:rsidRDefault="004E35C9" w:rsidP="000C6F39">
      <w:pPr>
        <w:spacing w:after="0" w:line="240" w:lineRule="auto"/>
        <w:jc w:val="both"/>
        <w:rPr>
          <w:rFonts w:ascii="Arial" w:hAnsi="Arial" w:cs="Arial"/>
          <w:b/>
          <w:sz w:val="24"/>
          <w:szCs w:val="24"/>
        </w:rPr>
      </w:pPr>
      <w:r w:rsidRPr="000C6F39">
        <w:rPr>
          <w:rFonts w:ascii="Arial" w:hAnsi="Arial" w:cs="Arial"/>
          <w:b/>
          <w:sz w:val="24"/>
          <w:szCs w:val="24"/>
        </w:rPr>
        <w:t>2.Please check the category you represent.</w:t>
      </w:r>
    </w:p>
    <w:p w:rsidR="004E35C9" w:rsidRDefault="004E35C9" w:rsidP="000C6F39">
      <w:pPr>
        <w:spacing w:after="0" w:line="240" w:lineRule="auto"/>
        <w:jc w:val="both"/>
        <w:rPr>
          <w:rFonts w:ascii="Arial" w:hAnsi="Arial" w:cs="Arial"/>
          <w:sz w:val="24"/>
          <w:szCs w:val="24"/>
        </w:rPr>
      </w:pPr>
    </w:p>
    <w:p w:rsidR="00362836" w:rsidRDefault="00362836" w:rsidP="000C6F39">
      <w:pPr>
        <w:spacing w:after="0" w:line="240" w:lineRule="auto"/>
        <w:jc w:val="both"/>
        <w:rPr>
          <w:rFonts w:ascii="Arial" w:hAnsi="Arial" w:cs="Arial"/>
          <w:sz w:val="24"/>
          <w:szCs w:val="24"/>
        </w:rPr>
      </w:pPr>
    </w:p>
    <w:p w:rsidR="00362836" w:rsidRPr="000C6F39" w:rsidRDefault="00362836" w:rsidP="00362836">
      <w:pPr>
        <w:spacing w:after="0" w:line="240" w:lineRule="auto"/>
        <w:jc w:val="both"/>
        <w:rPr>
          <w:rFonts w:ascii="Arial" w:hAnsi="Arial" w:cs="Arial"/>
          <w:sz w:val="24"/>
          <w:szCs w:val="24"/>
        </w:rPr>
      </w:pPr>
      <w:r w:rsidRPr="000C6F39">
        <w:rPr>
          <w:rFonts w:ascii="Arial" w:hAnsi="Arial" w:cs="Arial"/>
          <w:sz w:val="36"/>
          <w:szCs w:val="36"/>
        </w:rPr>
        <w:t>󠄊</w:t>
      </w:r>
      <w:r w:rsidRPr="000C6F39">
        <w:rPr>
          <w:rFonts w:ascii="Arial" w:hAnsi="Arial" w:cs="Arial"/>
          <w:sz w:val="24"/>
          <w:szCs w:val="24"/>
        </w:rPr>
        <w:t xml:space="preserve"> </w:t>
      </w:r>
      <w:r>
        <w:rPr>
          <w:rFonts w:ascii="Arial" w:hAnsi="Arial" w:cs="Arial"/>
          <w:sz w:val="24"/>
          <w:szCs w:val="24"/>
        </w:rPr>
        <w:t>Resident</w:t>
      </w:r>
    </w:p>
    <w:p w:rsidR="00362836" w:rsidRPr="000C6F39" w:rsidRDefault="00362836" w:rsidP="00362836">
      <w:pPr>
        <w:spacing w:after="0" w:line="240" w:lineRule="auto"/>
        <w:jc w:val="both"/>
        <w:rPr>
          <w:rFonts w:ascii="Arial" w:hAnsi="Arial" w:cs="Arial"/>
          <w:sz w:val="24"/>
          <w:szCs w:val="24"/>
        </w:rPr>
      </w:pPr>
      <w:r w:rsidRPr="000C6F39">
        <w:rPr>
          <w:rFonts w:ascii="Arial" w:hAnsi="Arial" w:cs="Arial"/>
          <w:sz w:val="36"/>
          <w:szCs w:val="36"/>
        </w:rPr>
        <w:t>󠄊</w:t>
      </w:r>
      <w:r w:rsidRPr="000C6F39">
        <w:rPr>
          <w:rFonts w:ascii="Arial" w:hAnsi="Arial" w:cs="Arial"/>
          <w:sz w:val="24"/>
          <w:szCs w:val="24"/>
        </w:rPr>
        <w:t xml:space="preserve"> </w:t>
      </w:r>
      <w:r>
        <w:rPr>
          <w:rFonts w:ascii="Arial" w:hAnsi="Arial" w:cs="Arial"/>
          <w:sz w:val="24"/>
          <w:szCs w:val="24"/>
        </w:rPr>
        <w:t>Community Group</w:t>
      </w:r>
    </w:p>
    <w:p w:rsidR="004E35C9" w:rsidRPr="000C6F39" w:rsidRDefault="00984C65" w:rsidP="000C6F39">
      <w:pPr>
        <w:spacing w:after="0" w:line="240" w:lineRule="auto"/>
        <w:jc w:val="both"/>
        <w:rPr>
          <w:rFonts w:ascii="Arial" w:hAnsi="Arial" w:cs="Arial"/>
          <w:sz w:val="24"/>
          <w:szCs w:val="24"/>
        </w:rPr>
      </w:pPr>
      <w:r w:rsidRPr="000C6F39">
        <w:rPr>
          <w:rFonts w:ascii="Arial" w:hAnsi="Arial" w:cs="Arial"/>
          <w:sz w:val="36"/>
          <w:szCs w:val="36"/>
        </w:rPr>
        <w:t>󠄊</w:t>
      </w:r>
      <w:r w:rsidR="000C6F39" w:rsidRPr="000C6F39">
        <w:rPr>
          <w:rFonts w:ascii="Arial" w:hAnsi="Arial" w:cs="Arial"/>
          <w:sz w:val="24"/>
          <w:szCs w:val="24"/>
        </w:rPr>
        <w:t xml:space="preserve"> Local Government</w:t>
      </w:r>
    </w:p>
    <w:p w:rsidR="000C6F39" w:rsidRPr="000C6F39" w:rsidRDefault="000C6F39" w:rsidP="000C6F39">
      <w:pPr>
        <w:spacing w:after="0" w:line="240" w:lineRule="auto"/>
        <w:jc w:val="both"/>
        <w:rPr>
          <w:rFonts w:ascii="Arial" w:hAnsi="Arial" w:cs="Arial"/>
          <w:sz w:val="24"/>
          <w:szCs w:val="24"/>
        </w:rPr>
      </w:pPr>
      <w:r w:rsidRPr="000C6F39">
        <w:rPr>
          <w:rFonts w:ascii="Arial" w:hAnsi="Arial" w:cs="Arial"/>
          <w:sz w:val="36"/>
          <w:szCs w:val="36"/>
        </w:rPr>
        <w:t>󠄊</w:t>
      </w:r>
      <w:r w:rsidRPr="000C6F39">
        <w:rPr>
          <w:rFonts w:ascii="Arial" w:hAnsi="Arial" w:cs="Arial"/>
          <w:sz w:val="24"/>
          <w:szCs w:val="24"/>
        </w:rPr>
        <w:t xml:space="preserve"> Non-Profit Agency</w:t>
      </w:r>
    </w:p>
    <w:p w:rsidR="000C6F39" w:rsidRPr="000C6F39" w:rsidRDefault="000C6F39" w:rsidP="000C6F39">
      <w:pPr>
        <w:spacing w:after="0" w:line="240" w:lineRule="auto"/>
        <w:jc w:val="both"/>
        <w:rPr>
          <w:rFonts w:ascii="Arial" w:hAnsi="Arial" w:cs="Arial"/>
          <w:sz w:val="24"/>
          <w:szCs w:val="24"/>
        </w:rPr>
      </w:pPr>
      <w:r w:rsidRPr="000C6F39">
        <w:rPr>
          <w:rFonts w:ascii="Arial" w:hAnsi="Arial" w:cs="Arial"/>
          <w:sz w:val="36"/>
          <w:szCs w:val="36"/>
        </w:rPr>
        <w:t>󠄊</w:t>
      </w:r>
      <w:r w:rsidRPr="000C6F39">
        <w:rPr>
          <w:rFonts w:ascii="Arial" w:hAnsi="Arial" w:cs="Arial"/>
          <w:sz w:val="24"/>
          <w:szCs w:val="24"/>
        </w:rPr>
        <w:t xml:space="preserve"> For-Profit Agency</w:t>
      </w:r>
    </w:p>
    <w:p w:rsidR="000C6F39" w:rsidRDefault="000C6F39" w:rsidP="003748F7">
      <w:pPr>
        <w:spacing w:after="0" w:line="240" w:lineRule="auto"/>
        <w:jc w:val="both"/>
        <w:rPr>
          <w:rFonts w:ascii="Arial" w:hAnsi="Arial" w:cs="Arial"/>
          <w:sz w:val="24"/>
          <w:szCs w:val="24"/>
        </w:rPr>
      </w:pPr>
      <w:r w:rsidRPr="000C6F39">
        <w:rPr>
          <w:rFonts w:ascii="Arial" w:hAnsi="Arial" w:cs="Arial"/>
          <w:sz w:val="36"/>
          <w:szCs w:val="36"/>
        </w:rPr>
        <w:t>󠄊</w:t>
      </w:r>
      <w:r w:rsidRPr="000C6F39">
        <w:rPr>
          <w:rFonts w:ascii="Arial" w:hAnsi="Arial" w:cs="Arial"/>
          <w:sz w:val="24"/>
          <w:szCs w:val="24"/>
        </w:rPr>
        <w:t xml:space="preserve"> Other</w:t>
      </w:r>
    </w:p>
    <w:p w:rsidR="003748F7" w:rsidRDefault="003748F7" w:rsidP="003748F7">
      <w:pPr>
        <w:spacing w:after="0" w:line="240" w:lineRule="auto"/>
        <w:jc w:val="both"/>
        <w:rPr>
          <w:rFonts w:ascii="Arial" w:hAnsi="Arial" w:cs="Arial"/>
          <w:sz w:val="24"/>
          <w:szCs w:val="24"/>
        </w:rPr>
      </w:pPr>
    </w:p>
    <w:p w:rsidR="003748F7" w:rsidRDefault="003748F7" w:rsidP="003748F7">
      <w:pPr>
        <w:spacing w:after="0" w:line="240" w:lineRule="auto"/>
        <w:jc w:val="both"/>
        <w:rPr>
          <w:rFonts w:ascii="Arial" w:hAnsi="Arial" w:cs="Arial"/>
          <w:sz w:val="24"/>
          <w:szCs w:val="24"/>
        </w:rPr>
      </w:pPr>
    </w:p>
    <w:p w:rsidR="003748F7" w:rsidRDefault="003748F7" w:rsidP="003748F7">
      <w:pPr>
        <w:spacing w:after="0" w:line="240" w:lineRule="auto"/>
        <w:jc w:val="both"/>
        <w:rPr>
          <w:rFonts w:ascii="Arial" w:hAnsi="Arial" w:cs="Arial"/>
          <w:sz w:val="24"/>
          <w:szCs w:val="24"/>
        </w:rPr>
      </w:pPr>
    </w:p>
    <w:p w:rsidR="006B6D9A" w:rsidRDefault="006B6D9A" w:rsidP="003748F7">
      <w:pPr>
        <w:spacing w:after="0" w:line="240" w:lineRule="auto"/>
        <w:jc w:val="both"/>
        <w:rPr>
          <w:rFonts w:ascii="Arial" w:hAnsi="Arial" w:cs="Arial"/>
          <w:sz w:val="24"/>
          <w:szCs w:val="24"/>
        </w:rPr>
      </w:pPr>
    </w:p>
    <w:p w:rsidR="006B6D9A" w:rsidRDefault="006B6D9A" w:rsidP="003748F7">
      <w:pPr>
        <w:spacing w:after="0" w:line="240" w:lineRule="auto"/>
        <w:jc w:val="both"/>
        <w:rPr>
          <w:rFonts w:ascii="Arial" w:hAnsi="Arial" w:cs="Arial"/>
          <w:sz w:val="24"/>
          <w:szCs w:val="24"/>
        </w:rPr>
      </w:pPr>
    </w:p>
    <w:p w:rsidR="002D0EFD" w:rsidRDefault="002D0EFD" w:rsidP="003748F7">
      <w:pPr>
        <w:spacing w:after="0" w:line="240" w:lineRule="auto"/>
        <w:jc w:val="both"/>
        <w:rPr>
          <w:rFonts w:ascii="Arial" w:hAnsi="Arial" w:cs="Arial"/>
          <w:sz w:val="24"/>
          <w:szCs w:val="24"/>
        </w:rPr>
      </w:pPr>
    </w:p>
    <w:p w:rsidR="003748F7" w:rsidRDefault="003748F7" w:rsidP="003748F7">
      <w:pPr>
        <w:spacing w:after="0" w:line="240" w:lineRule="auto"/>
        <w:jc w:val="both"/>
        <w:rPr>
          <w:rFonts w:ascii="Arial" w:hAnsi="Arial" w:cs="Arial"/>
          <w:sz w:val="24"/>
          <w:szCs w:val="24"/>
        </w:rPr>
      </w:pPr>
    </w:p>
    <w:p w:rsidR="003748F7" w:rsidRDefault="003748F7" w:rsidP="003748F7">
      <w:pPr>
        <w:spacing w:after="0" w:line="240" w:lineRule="auto"/>
        <w:jc w:val="both"/>
        <w:rPr>
          <w:rFonts w:ascii="Arial" w:hAnsi="Arial" w:cs="Arial"/>
          <w:sz w:val="24"/>
          <w:szCs w:val="24"/>
        </w:rPr>
      </w:pPr>
    </w:p>
    <w:p w:rsidR="003748F7" w:rsidRDefault="003748F7" w:rsidP="003748F7">
      <w:pPr>
        <w:spacing w:after="0" w:line="240" w:lineRule="auto"/>
        <w:jc w:val="both"/>
        <w:rPr>
          <w:rFonts w:ascii="Arial" w:hAnsi="Arial" w:cs="Arial"/>
          <w:sz w:val="24"/>
          <w:szCs w:val="24"/>
        </w:rPr>
      </w:pPr>
    </w:p>
    <w:p w:rsidR="003748F7" w:rsidRPr="003748F7" w:rsidRDefault="003748F7" w:rsidP="003748F7">
      <w:pPr>
        <w:spacing w:after="0" w:line="240" w:lineRule="auto"/>
        <w:jc w:val="both"/>
        <w:rPr>
          <w:rFonts w:ascii="Arial" w:hAnsi="Arial" w:cs="Arial"/>
          <w:b/>
          <w:sz w:val="24"/>
          <w:szCs w:val="24"/>
        </w:rPr>
      </w:pPr>
      <w:r w:rsidRPr="003748F7">
        <w:rPr>
          <w:rFonts w:ascii="Arial" w:hAnsi="Arial" w:cs="Arial"/>
          <w:b/>
          <w:sz w:val="24"/>
          <w:szCs w:val="24"/>
        </w:rPr>
        <w:lastRenderedPageBreak/>
        <w:t>2.Identifying Long-Term Recovery Needs from the March 2016 Floods</w:t>
      </w:r>
    </w:p>
    <w:p w:rsidR="003748F7" w:rsidRDefault="003748F7" w:rsidP="003748F7">
      <w:pPr>
        <w:spacing w:after="0" w:line="240" w:lineRule="auto"/>
        <w:jc w:val="both"/>
        <w:rPr>
          <w:rFonts w:ascii="Arial" w:hAnsi="Arial" w:cs="Arial"/>
          <w:sz w:val="24"/>
          <w:szCs w:val="24"/>
        </w:rPr>
      </w:pPr>
    </w:p>
    <w:p w:rsidR="003748F7" w:rsidRDefault="003748F7" w:rsidP="003748F7">
      <w:pPr>
        <w:spacing w:after="0" w:line="240" w:lineRule="auto"/>
        <w:jc w:val="both"/>
        <w:rPr>
          <w:rFonts w:ascii="Arial" w:hAnsi="Arial" w:cs="Arial"/>
          <w:sz w:val="24"/>
          <w:szCs w:val="24"/>
        </w:rPr>
      </w:pPr>
      <w:r>
        <w:rPr>
          <w:rFonts w:ascii="Arial" w:hAnsi="Arial" w:cs="Arial"/>
          <w:sz w:val="24"/>
          <w:szCs w:val="24"/>
        </w:rPr>
        <w:t>1.In this section, please think of the greatest needs in your community to assist with long-term recovery from the March 2016 floods.  Answer the questions with 2016 flood affected area needs in mind, and identify the categories you think are important enough to be a priority for CDBG-DR funds.</w:t>
      </w:r>
    </w:p>
    <w:p w:rsidR="003748F7" w:rsidRDefault="003748F7" w:rsidP="003748F7">
      <w:pPr>
        <w:spacing w:after="0" w:line="240" w:lineRule="auto"/>
        <w:jc w:val="both"/>
        <w:rPr>
          <w:rFonts w:ascii="Arial" w:hAnsi="Arial" w:cs="Arial"/>
          <w:sz w:val="24"/>
          <w:szCs w:val="24"/>
        </w:rPr>
      </w:pPr>
    </w:p>
    <w:p w:rsidR="003748F7" w:rsidRDefault="003748F7" w:rsidP="003748F7">
      <w:pPr>
        <w:spacing w:after="0" w:line="240" w:lineRule="auto"/>
        <w:jc w:val="both"/>
        <w:rPr>
          <w:rFonts w:ascii="Arial" w:hAnsi="Arial" w:cs="Arial"/>
          <w:sz w:val="24"/>
          <w:szCs w:val="24"/>
        </w:rPr>
      </w:pPr>
      <w:r>
        <w:rPr>
          <w:rFonts w:ascii="Arial" w:hAnsi="Arial" w:cs="Arial"/>
          <w:sz w:val="24"/>
          <w:szCs w:val="24"/>
        </w:rPr>
        <w:t>For the six funding areas listed below, please rank the top three areas by letting us know which one represents:</w:t>
      </w:r>
    </w:p>
    <w:p w:rsidR="003748F7" w:rsidRDefault="003748F7" w:rsidP="003748F7">
      <w:pPr>
        <w:spacing w:after="0" w:line="240" w:lineRule="auto"/>
        <w:jc w:val="both"/>
        <w:rPr>
          <w:rFonts w:ascii="Arial" w:hAnsi="Arial" w:cs="Arial"/>
          <w:sz w:val="24"/>
          <w:szCs w:val="24"/>
        </w:rPr>
      </w:pPr>
    </w:p>
    <w:p w:rsidR="003748F7" w:rsidRDefault="003748F7" w:rsidP="003748F7">
      <w:pPr>
        <w:spacing w:after="0" w:line="240" w:lineRule="auto"/>
        <w:jc w:val="both"/>
        <w:rPr>
          <w:rFonts w:ascii="Arial" w:hAnsi="Arial" w:cs="Arial"/>
          <w:sz w:val="24"/>
          <w:szCs w:val="24"/>
        </w:rPr>
      </w:pPr>
      <w:r>
        <w:rPr>
          <w:rFonts w:ascii="Arial" w:hAnsi="Arial" w:cs="Arial"/>
          <w:sz w:val="24"/>
          <w:szCs w:val="24"/>
        </w:rPr>
        <w:t>-The most urgent need (the most urgent area of investment in your community for long-term recovery)</w:t>
      </w:r>
    </w:p>
    <w:p w:rsidR="003748F7" w:rsidRDefault="003748F7" w:rsidP="003748F7">
      <w:pPr>
        <w:spacing w:after="0" w:line="240" w:lineRule="auto"/>
        <w:jc w:val="both"/>
        <w:rPr>
          <w:rFonts w:ascii="Arial" w:hAnsi="Arial" w:cs="Arial"/>
          <w:sz w:val="24"/>
          <w:szCs w:val="24"/>
        </w:rPr>
      </w:pPr>
      <w:r>
        <w:rPr>
          <w:rFonts w:ascii="Arial" w:hAnsi="Arial" w:cs="Arial"/>
          <w:sz w:val="24"/>
          <w:szCs w:val="24"/>
        </w:rPr>
        <w:t>-An urgent need (but not necessarily the most urgent)</w:t>
      </w:r>
    </w:p>
    <w:p w:rsidR="003748F7" w:rsidRDefault="003748F7" w:rsidP="003748F7">
      <w:pPr>
        <w:spacing w:after="0" w:line="240" w:lineRule="auto"/>
        <w:jc w:val="both"/>
        <w:rPr>
          <w:rFonts w:ascii="Arial" w:hAnsi="Arial" w:cs="Arial"/>
          <w:sz w:val="24"/>
          <w:szCs w:val="24"/>
        </w:rPr>
      </w:pPr>
      <w:r>
        <w:rPr>
          <w:rFonts w:ascii="Arial" w:hAnsi="Arial" w:cs="Arial"/>
          <w:sz w:val="24"/>
          <w:szCs w:val="24"/>
        </w:rPr>
        <w:t>-An important need (but not as urgent)</w:t>
      </w:r>
    </w:p>
    <w:p w:rsidR="003748F7" w:rsidRDefault="003748F7" w:rsidP="003748F7">
      <w:pPr>
        <w:spacing w:after="0" w:line="240" w:lineRule="auto"/>
        <w:jc w:val="both"/>
        <w:rPr>
          <w:rFonts w:ascii="Arial" w:hAnsi="Arial" w:cs="Arial"/>
          <w:sz w:val="24"/>
          <w:szCs w:val="24"/>
        </w:rPr>
      </w:pPr>
    </w:p>
    <w:p w:rsidR="003748F7" w:rsidRDefault="003748F7" w:rsidP="003748F7">
      <w:pPr>
        <w:spacing w:after="0" w:line="240" w:lineRule="auto"/>
        <w:jc w:val="both"/>
        <w:rPr>
          <w:rFonts w:ascii="Arial" w:hAnsi="Arial" w:cs="Arial"/>
          <w:sz w:val="24"/>
          <w:szCs w:val="24"/>
        </w:rPr>
      </w:pPr>
      <w:r>
        <w:rPr>
          <w:rFonts w:ascii="Arial" w:hAnsi="Arial" w:cs="Arial"/>
          <w:sz w:val="24"/>
          <w:szCs w:val="24"/>
        </w:rPr>
        <w:t>No more than three categories can be ranked.</w:t>
      </w:r>
    </w:p>
    <w:p w:rsidR="004732CD" w:rsidRDefault="004732CD" w:rsidP="003748F7">
      <w:pPr>
        <w:spacing w:after="0" w:line="240" w:lineRule="auto"/>
        <w:jc w:val="both"/>
        <w:rPr>
          <w:rFonts w:ascii="Arial" w:hAnsi="Arial" w:cs="Arial"/>
        </w:rPr>
      </w:pPr>
    </w:p>
    <w:p w:rsidR="00AF21D4" w:rsidRDefault="00AF21D4" w:rsidP="003748F7">
      <w:pPr>
        <w:spacing w:after="0" w:line="240" w:lineRule="auto"/>
        <w:jc w:val="both"/>
        <w:rPr>
          <w:rFonts w:ascii="Arial" w:hAnsi="Arial" w:cs="Arial"/>
        </w:rPr>
      </w:pPr>
    </w:p>
    <w:tbl>
      <w:tblPr>
        <w:tblW w:w="8980" w:type="dxa"/>
        <w:tblCellMar>
          <w:top w:w="15" w:type="dxa"/>
          <w:bottom w:w="15" w:type="dxa"/>
        </w:tblCellMar>
        <w:tblLook w:val="04A0" w:firstRow="1" w:lastRow="0" w:firstColumn="1" w:lastColumn="0" w:noHBand="0" w:noVBand="1"/>
      </w:tblPr>
      <w:tblGrid>
        <w:gridCol w:w="4120"/>
        <w:gridCol w:w="1460"/>
        <w:gridCol w:w="1620"/>
        <w:gridCol w:w="1780"/>
      </w:tblGrid>
      <w:tr w:rsidR="00AF21D4" w:rsidRPr="00AF21D4" w:rsidTr="00AF21D4">
        <w:trPr>
          <w:trHeight w:val="900"/>
        </w:trPr>
        <w:tc>
          <w:tcPr>
            <w:tcW w:w="4120" w:type="dxa"/>
            <w:tcBorders>
              <w:top w:val="nil"/>
              <w:left w:val="nil"/>
              <w:bottom w:val="nil"/>
              <w:right w:val="nil"/>
            </w:tcBorders>
            <w:vAlign w:val="bottom"/>
            <w:hideMark/>
          </w:tcPr>
          <w:p w:rsidR="00AF21D4" w:rsidRPr="00AF21D4" w:rsidRDefault="00AF21D4" w:rsidP="00AF21D4">
            <w:pPr>
              <w:spacing w:after="0" w:line="240" w:lineRule="auto"/>
              <w:rPr>
                <w:rFonts w:ascii="Times New Roman" w:eastAsia="Times New Roman" w:hAnsi="Times New Roman" w:cs="Times New Roman"/>
                <w:sz w:val="24"/>
                <w:szCs w:val="24"/>
              </w:rPr>
            </w:pPr>
          </w:p>
        </w:tc>
        <w:tc>
          <w:tcPr>
            <w:tcW w:w="1460" w:type="dxa"/>
            <w:tcBorders>
              <w:top w:val="nil"/>
              <w:left w:val="nil"/>
              <w:bottom w:val="nil"/>
              <w:right w:val="nil"/>
            </w:tcBorders>
            <w:vAlign w:val="center"/>
            <w:hideMark/>
          </w:tcPr>
          <w:p w:rsidR="00AF21D4" w:rsidRPr="00AF21D4" w:rsidRDefault="00AF21D4" w:rsidP="00AF21D4">
            <w:pPr>
              <w:spacing w:after="0" w:line="240" w:lineRule="auto"/>
              <w:jc w:val="center"/>
              <w:rPr>
                <w:rFonts w:ascii="Arial" w:eastAsia="Times New Roman" w:hAnsi="Arial" w:cs="Arial"/>
                <w:b/>
                <w:bCs/>
                <w:color w:val="000000"/>
              </w:rPr>
            </w:pPr>
            <w:r w:rsidRPr="00AF21D4">
              <w:rPr>
                <w:rFonts w:ascii="Arial" w:eastAsia="Times New Roman" w:hAnsi="Arial" w:cs="Arial"/>
                <w:b/>
                <w:bCs/>
                <w:color w:val="000000"/>
              </w:rPr>
              <w:t>Most Urgent Need</w:t>
            </w:r>
          </w:p>
        </w:tc>
        <w:tc>
          <w:tcPr>
            <w:tcW w:w="162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b/>
                <w:bCs/>
                <w:color w:val="000000"/>
              </w:rPr>
            </w:pPr>
            <w:r w:rsidRPr="00AF21D4">
              <w:rPr>
                <w:rFonts w:ascii="Arial" w:eastAsia="Times New Roman" w:hAnsi="Arial" w:cs="Arial"/>
                <w:b/>
                <w:bCs/>
                <w:color w:val="000000"/>
              </w:rPr>
              <w:t>Urgent Need</w:t>
            </w:r>
          </w:p>
        </w:tc>
        <w:tc>
          <w:tcPr>
            <w:tcW w:w="1780" w:type="dxa"/>
            <w:tcBorders>
              <w:top w:val="nil"/>
              <w:left w:val="nil"/>
              <w:bottom w:val="nil"/>
              <w:right w:val="nil"/>
            </w:tcBorders>
            <w:vAlign w:val="center"/>
            <w:hideMark/>
          </w:tcPr>
          <w:p w:rsidR="00AF21D4" w:rsidRPr="00AF21D4" w:rsidRDefault="00AF21D4" w:rsidP="00AF21D4">
            <w:pPr>
              <w:spacing w:after="0" w:line="240" w:lineRule="auto"/>
              <w:jc w:val="center"/>
              <w:rPr>
                <w:rFonts w:ascii="Arial" w:eastAsia="Times New Roman" w:hAnsi="Arial" w:cs="Arial"/>
                <w:b/>
                <w:bCs/>
                <w:color w:val="000000"/>
              </w:rPr>
            </w:pPr>
            <w:r w:rsidRPr="00AF21D4">
              <w:rPr>
                <w:rFonts w:ascii="Arial" w:eastAsia="Times New Roman" w:hAnsi="Arial" w:cs="Arial"/>
                <w:b/>
                <w:bCs/>
                <w:color w:val="000000"/>
              </w:rPr>
              <w:t>Important Need</w:t>
            </w:r>
          </w:p>
        </w:tc>
      </w:tr>
      <w:tr w:rsidR="00AF21D4" w:rsidRPr="00AF21D4" w:rsidTr="00AF21D4">
        <w:trPr>
          <w:trHeight w:val="360"/>
        </w:trPr>
        <w:tc>
          <w:tcPr>
            <w:tcW w:w="4120" w:type="dxa"/>
            <w:tcBorders>
              <w:top w:val="nil"/>
              <w:left w:val="nil"/>
              <w:bottom w:val="nil"/>
              <w:right w:val="nil"/>
            </w:tcBorders>
            <w:vAlign w:val="bottom"/>
            <w:hideMark/>
          </w:tcPr>
          <w:p w:rsidR="00AF21D4" w:rsidRPr="00AF21D4" w:rsidRDefault="00AF21D4" w:rsidP="00AF21D4">
            <w:pPr>
              <w:spacing w:after="0" w:line="240" w:lineRule="auto"/>
              <w:jc w:val="center"/>
              <w:rPr>
                <w:rFonts w:ascii="Arial" w:eastAsia="Times New Roman" w:hAnsi="Arial" w:cs="Arial"/>
                <w:b/>
                <w:bCs/>
                <w:color w:val="000000"/>
              </w:rPr>
            </w:pPr>
          </w:p>
        </w:tc>
        <w:tc>
          <w:tcPr>
            <w:tcW w:w="1460" w:type="dxa"/>
            <w:tcBorders>
              <w:top w:val="nil"/>
              <w:left w:val="nil"/>
              <w:bottom w:val="nil"/>
              <w:right w:val="nil"/>
            </w:tcBorders>
            <w:noWrap/>
            <w:vAlign w:val="bottom"/>
            <w:hideMark/>
          </w:tcPr>
          <w:p w:rsidR="00AF21D4" w:rsidRPr="00AF21D4" w:rsidRDefault="00AF21D4" w:rsidP="00AF21D4">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noWrap/>
            <w:vAlign w:val="bottom"/>
            <w:hideMark/>
          </w:tcPr>
          <w:p w:rsidR="00AF21D4" w:rsidRPr="00AF21D4" w:rsidRDefault="00AF21D4" w:rsidP="00AF21D4">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noWrap/>
            <w:vAlign w:val="bottom"/>
            <w:hideMark/>
          </w:tcPr>
          <w:p w:rsidR="00AF21D4" w:rsidRPr="00AF21D4" w:rsidRDefault="00AF21D4" w:rsidP="00AF21D4">
            <w:pPr>
              <w:spacing w:after="0" w:line="240" w:lineRule="auto"/>
              <w:rPr>
                <w:rFonts w:ascii="Times New Roman" w:eastAsia="Times New Roman" w:hAnsi="Times New Roman" w:cs="Times New Roman"/>
                <w:sz w:val="20"/>
                <w:szCs w:val="20"/>
              </w:rPr>
            </w:pPr>
          </w:p>
        </w:tc>
      </w:tr>
      <w:tr w:rsidR="00AF21D4" w:rsidRPr="00AF21D4" w:rsidTr="00AF21D4">
        <w:trPr>
          <w:trHeight w:val="480"/>
        </w:trPr>
        <w:tc>
          <w:tcPr>
            <w:tcW w:w="4120" w:type="dxa"/>
            <w:tcBorders>
              <w:top w:val="nil"/>
              <w:left w:val="nil"/>
              <w:bottom w:val="nil"/>
              <w:right w:val="nil"/>
            </w:tcBorders>
            <w:shd w:val="clear" w:color="000000" w:fill="E7E6E6"/>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Infrastructure:  Drainage</w:t>
            </w:r>
          </w:p>
        </w:tc>
        <w:tc>
          <w:tcPr>
            <w:tcW w:w="1460" w:type="dxa"/>
            <w:tcBorders>
              <w:top w:val="nil"/>
              <w:left w:val="nil"/>
              <w:bottom w:val="nil"/>
              <w:right w:val="nil"/>
            </w:tcBorders>
            <w:shd w:val="clear" w:color="000000" w:fill="E7E6E6"/>
            <w:noWrap/>
            <w:vAlign w:val="bottom"/>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shd w:val="clear" w:color="000000" w:fill="E7E6E6"/>
            <w:noWrap/>
            <w:vAlign w:val="bottom"/>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shd w:val="clear" w:color="000000" w:fill="E7E6E6"/>
            <w:noWrap/>
            <w:vAlign w:val="bottom"/>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480"/>
        </w:trPr>
        <w:tc>
          <w:tcPr>
            <w:tcW w:w="4120" w:type="dxa"/>
            <w:tcBorders>
              <w:top w:val="nil"/>
              <w:left w:val="nil"/>
              <w:bottom w:val="nil"/>
              <w:right w:val="nil"/>
            </w:tcBorders>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Infrastructure:  Communication</w:t>
            </w:r>
          </w:p>
        </w:tc>
        <w:tc>
          <w:tcPr>
            <w:tcW w:w="1460" w:type="dxa"/>
            <w:tcBorders>
              <w:top w:val="nil"/>
              <w:left w:val="nil"/>
              <w:bottom w:val="nil"/>
              <w:right w:val="nil"/>
            </w:tcBorders>
            <w:noWrap/>
            <w:vAlign w:val="bottom"/>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noWrap/>
            <w:vAlign w:val="bottom"/>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noWrap/>
            <w:vAlign w:val="bottom"/>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960"/>
        </w:trPr>
        <w:tc>
          <w:tcPr>
            <w:tcW w:w="4120" w:type="dxa"/>
            <w:tcBorders>
              <w:top w:val="nil"/>
              <w:left w:val="nil"/>
              <w:bottom w:val="nil"/>
              <w:right w:val="nil"/>
            </w:tcBorders>
            <w:shd w:val="clear" w:color="000000" w:fill="E7E6E6"/>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Infrastructure:  Streets, bridges, water/sewer facilities, debris removal, etc.</w:t>
            </w:r>
          </w:p>
        </w:tc>
        <w:tc>
          <w:tcPr>
            <w:tcW w:w="146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930"/>
        </w:trPr>
        <w:tc>
          <w:tcPr>
            <w:tcW w:w="4120" w:type="dxa"/>
            <w:tcBorders>
              <w:top w:val="nil"/>
              <w:left w:val="nil"/>
              <w:bottom w:val="nil"/>
              <w:right w:val="nil"/>
            </w:tcBorders>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Housing (buyouts, elevation, reconstruction, repair or replacement, new construction, etc.)</w:t>
            </w:r>
          </w:p>
        </w:tc>
        <w:tc>
          <w:tcPr>
            <w:tcW w:w="146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975"/>
        </w:trPr>
        <w:tc>
          <w:tcPr>
            <w:tcW w:w="4120" w:type="dxa"/>
            <w:tcBorders>
              <w:top w:val="nil"/>
              <w:left w:val="nil"/>
              <w:bottom w:val="nil"/>
              <w:right w:val="nil"/>
            </w:tcBorders>
            <w:shd w:val="clear" w:color="000000" w:fill="E7E6E6"/>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Economic Development (micro-enterprise, small business assistance, commercial rehabilitation)</w:t>
            </w:r>
          </w:p>
        </w:tc>
        <w:tc>
          <w:tcPr>
            <w:tcW w:w="146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480"/>
        </w:trPr>
        <w:tc>
          <w:tcPr>
            <w:tcW w:w="4120" w:type="dxa"/>
            <w:tcBorders>
              <w:top w:val="nil"/>
              <w:left w:val="nil"/>
              <w:bottom w:val="nil"/>
              <w:right w:val="nil"/>
            </w:tcBorders>
            <w:noWrap/>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Demolition and Code Enforcement</w:t>
            </w:r>
          </w:p>
        </w:tc>
        <w:tc>
          <w:tcPr>
            <w:tcW w:w="146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bl>
    <w:p w:rsidR="00AF21D4" w:rsidRDefault="00AF21D4" w:rsidP="003748F7">
      <w:pPr>
        <w:spacing w:after="0" w:line="240" w:lineRule="auto"/>
        <w:jc w:val="both"/>
        <w:rPr>
          <w:rFonts w:ascii="Arial" w:hAnsi="Arial" w:cs="Arial"/>
        </w:rPr>
      </w:pPr>
    </w:p>
    <w:p w:rsidR="00AF21D4" w:rsidRDefault="00AF21D4" w:rsidP="003748F7">
      <w:pPr>
        <w:spacing w:after="0" w:line="240" w:lineRule="auto"/>
        <w:jc w:val="both"/>
        <w:rPr>
          <w:rFonts w:ascii="Arial" w:hAnsi="Arial" w:cs="Arial"/>
        </w:rPr>
      </w:pPr>
    </w:p>
    <w:p w:rsidR="00AF21D4" w:rsidRDefault="00AF21D4" w:rsidP="003748F7">
      <w:pPr>
        <w:spacing w:after="0" w:line="240" w:lineRule="auto"/>
        <w:jc w:val="both"/>
        <w:rPr>
          <w:rFonts w:ascii="Arial" w:hAnsi="Arial" w:cs="Arial"/>
        </w:rPr>
      </w:pPr>
    </w:p>
    <w:p w:rsidR="00AF21D4" w:rsidRDefault="00AF21D4" w:rsidP="003748F7">
      <w:pPr>
        <w:spacing w:after="0" w:line="240" w:lineRule="auto"/>
        <w:jc w:val="both"/>
        <w:rPr>
          <w:rFonts w:ascii="Arial" w:hAnsi="Arial" w:cs="Arial"/>
        </w:rPr>
      </w:pPr>
    </w:p>
    <w:p w:rsidR="00AF21D4" w:rsidRDefault="00AF21D4" w:rsidP="003748F7">
      <w:pPr>
        <w:spacing w:after="0" w:line="240" w:lineRule="auto"/>
        <w:jc w:val="both"/>
        <w:rPr>
          <w:rFonts w:ascii="Arial" w:hAnsi="Arial" w:cs="Arial"/>
        </w:rPr>
      </w:pPr>
    </w:p>
    <w:p w:rsidR="00AF21D4" w:rsidRDefault="00AF21D4" w:rsidP="003748F7">
      <w:pPr>
        <w:spacing w:after="0" w:line="240" w:lineRule="auto"/>
        <w:jc w:val="both"/>
        <w:rPr>
          <w:rFonts w:ascii="Arial" w:hAnsi="Arial" w:cs="Arial"/>
        </w:rPr>
      </w:pPr>
    </w:p>
    <w:p w:rsidR="00AF21D4" w:rsidRPr="002D0EFD" w:rsidRDefault="00AF21D4" w:rsidP="003748F7">
      <w:pPr>
        <w:spacing w:after="0" w:line="240" w:lineRule="auto"/>
        <w:jc w:val="both"/>
        <w:rPr>
          <w:rFonts w:ascii="Arial" w:hAnsi="Arial" w:cs="Arial"/>
        </w:rPr>
      </w:pPr>
    </w:p>
    <w:p w:rsidR="004732CD" w:rsidRDefault="004732CD" w:rsidP="00206B17">
      <w:pPr>
        <w:spacing w:after="0" w:line="240" w:lineRule="auto"/>
        <w:jc w:val="both"/>
        <w:rPr>
          <w:rFonts w:ascii="Arial" w:hAnsi="Arial" w:cs="Arial"/>
        </w:rPr>
      </w:pPr>
    </w:p>
    <w:p w:rsidR="00AF21D4" w:rsidRDefault="00AF21D4" w:rsidP="00206B17">
      <w:pPr>
        <w:spacing w:after="0" w:line="240" w:lineRule="auto"/>
        <w:jc w:val="both"/>
        <w:rPr>
          <w:rFonts w:ascii="Arial" w:hAnsi="Arial" w:cs="Arial"/>
        </w:rPr>
      </w:pPr>
    </w:p>
    <w:p w:rsidR="00AF21D4" w:rsidRDefault="00AF21D4" w:rsidP="00206B17">
      <w:pPr>
        <w:spacing w:after="0" w:line="240" w:lineRule="auto"/>
        <w:jc w:val="both"/>
        <w:rPr>
          <w:rFonts w:ascii="Arial" w:hAnsi="Arial" w:cs="Arial"/>
        </w:rPr>
      </w:pPr>
    </w:p>
    <w:p w:rsidR="00AF21D4" w:rsidRDefault="00AF21D4" w:rsidP="00206B17">
      <w:pPr>
        <w:spacing w:after="0" w:line="240" w:lineRule="auto"/>
        <w:jc w:val="both"/>
        <w:rPr>
          <w:rFonts w:ascii="Arial" w:hAnsi="Arial" w:cs="Arial"/>
        </w:rPr>
      </w:pPr>
    </w:p>
    <w:p w:rsidR="00AF21D4" w:rsidRDefault="00AF21D4" w:rsidP="00206B17">
      <w:pPr>
        <w:spacing w:after="0" w:line="240" w:lineRule="auto"/>
        <w:jc w:val="both"/>
        <w:rPr>
          <w:rFonts w:ascii="Arial" w:hAnsi="Arial" w:cs="Arial"/>
        </w:rPr>
      </w:pPr>
    </w:p>
    <w:p w:rsidR="00AF21D4" w:rsidRDefault="00AF21D4" w:rsidP="00206B17">
      <w:pPr>
        <w:spacing w:after="0" w:line="240" w:lineRule="auto"/>
        <w:jc w:val="both"/>
        <w:rPr>
          <w:rFonts w:ascii="Arial" w:hAnsi="Arial" w:cs="Arial"/>
        </w:rPr>
      </w:pPr>
    </w:p>
    <w:p w:rsidR="00AF21D4" w:rsidRDefault="00AF21D4" w:rsidP="00206B17">
      <w:pPr>
        <w:spacing w:after="0" w:line="240" w:lineRule="auto"/>
        <w:jc w:val="both"/>
        <w:rPr>
          <w:rFonts w:ascii="Arial" w:hAnsi="Arial" w:cs="Arial"/>
        </w:rPr>
      </w:pPr>
    </w:p>
    <w:p w:rsidR="00DF6948" w:rsidRPr="0032226A" w:rsidRDefault="00DF6948" w:rsidP="00206B17">
      <w:pPr>
        <w:spacing w:after="0" w:line="240" w:lineRule="auto"/>
        <w:jc w:val="both"/>
        <w:rPr>
          <w:rFonts w:ascii="Arial" w:hAnsi="Arial" w:cs="Arial"/>
          <w:b/>
        </w:rPr>
      </w:pPr>
      <w:r w:rsidRPr="0032226A">
        <w:rPr>
          <w:rFonts w:ascii="Arial" w:hAnsi="Arial" w:cs="Arial"/>
          <w:b/>
        </w:rPr>
        <w:lastRenderedPageBreak/>
        <w:t>3.</w:t>
      </w:r>
      <w:r w:rsidR="0032226A">
        <w:rPr>
          <w:rFonts w:ascii="Arial" w:hAnsi="Arial" w:cs="Arial"/>
          <w:b/>
        </w:rPr>
        <w:t xml:space="preserve"> </w:t>
      </w:r>
      <w:r w:rsidRPr="0032226A">
        <w:rPr>
          <w:rFonts w:ascii="Arial" w:hAnsi="Arial" w:cs="Arial"/>
          <w:b/>
        </w:rPr>
        <w:t>Identifying project types for long-term recovery.</w:t>
      </w:r>
    </w:p>
    <w:p w:rsidR="00BE6819" w:rsidRPr="0032226A" w:rsidRDefault="00BE6819" w:rsidP="00206B17">
      <w:pPr>
        <w:spacing w:after="0" w:line="240" w:lineRule="auto"/>
        <w:jc w:val="both"/>
        <w:rPr>
          <w:rFonts w:ascii="Arial" w:hAnsi="Arial" w:cs="Arial"/>
        </w:rPr>
      </w:pPr>
    </w:p>
    <w:p w:rsidR="00BE6819" w:rsidRPr="0032226A" w:rsidRDefault="00BE6819" w:rsidP="00206B17">
      <w:pPr>
        <w:spacing w:after="0" w:line="240" w:lineRule="auto"/>
        <w:jc w:val="both"/>
        <w:rPr>
          <w:rFonts w:ascii="Arial" w:hAnsi="Arial" w:cs="Arial"/>
        </w:rPr>
      </w:pPr>
      <w:r w:rsidRPr="0032226A">
        <w:rPr>
          <w:rFonts w:ascii="Arial" w:hAnsi="Arial" w:cs="Arial"/>
        </w:rPr>
        <w:t>1.</w:t>
      </w:r>
      <w:r w:rsidR="0032226A">
        <w:rPr>
          <w:rFonts w:ascii="Arial" w:hAnsi="Arial" w:cs="Arial"/>
        </w:rPr>
        <w:t xml:space="preserve"> </w:t>
      </w:r>
      <w:r w:rsidRPr="0032226A">
        <w:rPr>
          <w:rFonts w:ascii="Arial" w:hAnsi="Arial" w:cs="Arial"/>
        </w:rPr>
        <w:t>Please identify the project types you think will be needed or not needed to assist with long-term recovery in your community from the 2016 floods.  Select as many as you like.</w:t>
      </w:r>
    </w:p>
    <w:p w:rsidR="00BE6819" w:rsidRDefault="00BE6819" w:rsidP="00206B17">
      <w:pPr>
        <w:spacing w:after="0" w:line="240" w:lineRule="auto"/>
        <w:jc w:val="both"/>
        <w:rPr>
          <w:rFonts w:ascii="Arial" w:hAnsi="Arial" w:cs="Arial"/>
        </w:rPr>
      </w:pPr>
    </w:p>
    <w:p w:rsidR="00DE29B3" w:rsidRDefault="00DE29B3" w:rsidP="00206B17">
      <w:pPr>
        <w:spacing w:after="0" w:line="240" w:lineRule="auto"/>
        <w:jc w:val="both"/>
        <w:rPr>
          <w:rFonts w:ascii="Arial" w:hAnsi="Arial" w:cs="Arial"/>
        </w:rPr>
      </w:pPr>
    </w:p>
    <w:tbl>
      <w:tblPr>
        <w:tblW w:w="8980" w:type="dxa"/>
        <w:tblCellMar>
          <w:top w:w="15" w:type="dxa"/>
          <w:bottom w:w="15" w:type="dxa"/>
        </w:tblCellMar>
        <w:tblLook w:val="04A0" w:firstRow="1" w:lastRow="0" w:firstColumn="1" w:lastColumn="0" w:noHBand="0" w:noVBand="1"/>
      </w:tblPr>
      <w:tblGrid>
        <w:gridCol w:w="4120"/>
        <w:gridCol w:w="1460"/>
        <w:gridCol w:w="1620"/>
        <w:gridCol w:w="1780"/>
      </w:tblGrid>
      <w:tr w:rsidR="00AF21D4" w:rsidRPr="00AF21D4" w:rsidTr="00AF21D4">
        <w:trPr>
          <w:trHeight w:val="300"/>
        </w:trPr>
        <w:tc>
          <w:tcPr>
            <w:tcW w:w="4120" w:type="dxa"/>
            <w:tcBorders>
              <w:top w:val="nil"/>
              <w:left w:val="nil"/>
              <w:bottom w:val="nil"/>
              <w:right w:val="nil"/>
            </w:tcBorders>
            <w:vAlign w:val="bottom"/>
            <w:hideMark/>
          </w:tcPr>
          <w:p w:rsidR="00AF21D4" w:rsidRPr="00AF21D4" w:rsidRDefault="00AF21D4" w:rsidP="00AF21D4">
            <w:pPr>
              <w:spacing w:after="0" w:line="240" w:lineRule="auto"/>
              <w:rPr>
                <w:rFonts w:ascii="Times New Roman" w:eastAsia="Times New Roman" w:hAnsi="Times New Roman" w:cs="Times New Roman"/>
                <w:sz w:val="24"/>
                <w:szCs w:val="24"/>
              </w:rPr>
            </w:pPr>
          </w:p>
        </w:tc>
        <w:tc>
          <w:tcPr>
            <w:tcW w:w="1460" w:type="dxa"/>
            <w:tcBorders>
              <w:top w:val="nil"/>
              <w:left w:val="nil"/>
              <w:bottom w:val="nil"/>
              <w:right w:val="nil"/>
            </w:tcBorders>
            <w:vAlign w:val="center"/>
            <w:hideMark/>
          </w:tcPr>
          <w:p w:rsidR="00AF21D4" w:rsidRPr="00AF21D4" w:rsidRDefault="00AF21D4" w:rsidP="00AF21D4">
            <w:pPr>
              <w:spacing w:after="0" w:line="240" w:lineRule="auto"/>
              <w:jc w:val="center"/>
              <w:rPr>
                <w:rFonts w:ascii="Arial" w:eastAsia="Times New Roman" w:hAnsi="Arial" w:cs="Arial"/>
                <w:b/>
                <w:bCs/>
                <w:color w:val="000000"/>
              </w:rPr>
            </w:pPr>
            <w:r w:rsidRPr="00AF21D4">
              <w:rPr>
                <w:rFonts w:ascii="Arial" w:eastAsia="Times New Roman" w:hAnsi="Arial" w:cs="Arial"/>
                <w:b/>
                <w:bCs/>
                <w:color w:val="000000"/>
              </w:rPr>
              <w:t>Needed</w:t>
            </w:r>
          </w:p>
        </w:tc>
        <w:tc>
          <w:tcPr>
            <w:tcW w:w="162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b/>
                <w:bCs/>
                <w:color w:val="000000"/>
              </w:rPr>
            </w:pPr>
            <w:r w:rsidRPr="00AF21D4">
              <w:rPr>
                <w:rFonts w:ascii="Arial" w:eastAsia="Times New Roman" w:hAnsi="Arial" w:cs="Arial"/>
                <w:b/>
                <w:bCs/>
                <w:color w:val="000000"/>
              </w:rPr>
              <w:t>Not Needed</w:t>
            </w:r>
          </w:p>
        </w:tc>
        <w:tc>
          <w:tcPr>
            <w:tcW w:w="1780" w:type="dxa"/>
            <w:tcBorders>
              <w:top w:val="nil"/>
              <w:left w:val="nil"/>
              <w:bottom w:val="nil"/>
              <w:right w:val="nil"/>
            </w:tcBorders>
            <w:vAlign w:val="center"/>
            <w:hideMark/>
          </w:tcPr>
          <w:p w:rsidR="00AF21D4" w:rsidRPr="00AF21D4" w:rsidRDefault="00AF21D4" w:rsidP="00AF21D4">
            <w:pPr>
              <w:spacing w:after="0" w:line="240" w:lineRule="auto"/>
              <w:jc w:val="center"/>
              <w:rPr>
                <w:rFonts w:ascii="Arial" w:eastAsia="Times New Roman" w:hAnsi="Arial" w:cs="Arial"/>
                <w:b/>
                <w:bCs/>
                <w:color w:val="000000"/>
              </w:rPr>
            </w:pPr>
            <w:r w:rsidRPr="00AF21D4">
              <w:rPr>
                <w:rFonts w:ascii="Arial" w:eastAsia="Times New Roman" w:hAnsi="Arial" w:cs="Arial"/>
                <w:b/>
                <w:bCs/>
                <w:color w:val="000000"/>
              </w:rPr>
              <w:t>Unsure</w:t>
            </w:r>
          </w:p>
        </w:tc>
      </w:tr>
      <w:tr w:rsidR="00AF21D4" w:rsidRPr="00AF21D4" w:rsidTr="00AF21D4">
        <w:trPr>
          <w:trHeight w:val="300"/>
        </w:trPr>
        <w:tc>
          <w:tcPr>
            <w:tcW w:w="4120" w:type="dxa"/>
            <w:tcBorders>
              <w:top w:val="nil"/>
              <w:left w:val="nil"/>
              <w:bottom w:val="nil"/>
              <w:right w:val="nil"/>
            </w:tcBorders>
            <w:vAlign w:val="bottom"/>
            <w:hideMark/>
          </w:tcPr>
          <w:p w:rsidR="00AF21D4" w:rsidRPr="00AF21D4" w:rsidRDefault="00AF21D4" w:rsidP="00AF21D4">
            <w:pPr>
              <w:spacing w:after="0" w:line="240" w:lineRule="auto"/>
              <w:jc w:val="center"/>
              <w:rPr>
                <w:rFonts w:ascii="Arial" w:eastAsia="Times New Roman" w:hAnsi="Arial" w:cs="Arial"/>
                <w:b/>
                <w:bCs/>
                <w:color w:val="000000"/>
              </w:rPr>
            </w:pPr>
          </w:p>
        </w:tc>
        <w:tc>
          <w:tcPr>
            <w:tcW w:w="1460" w:type="dxa"/>
            <w:tcBorders>
              <w:top w:val="nil"/>
              <w:left w:val="nil"/>
              <w:bottom w:val="nil"/>
              <w:right w:val="nil"/>
            </w:tcBorders>
            <w:noWrap/>
            <w:vAlign w:val="bottom"/>
            <w:hideMark/>
          </w:tcPr>
          <w:p w:rsidR="00AF21D4" w:rsidRPr="00AF21D4" w:rsidRDefault="00AF21D4" w:rsidP="00AF21D4">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noWrap/>
            <w:vAlign w:val="bottom"/>
            <w:hideMark/>
          </w:tcPr>
          <w:p w:rsidR="00AF21D4" w:rsidRPr="00AF21D4" w:rsidRDefault="00AF21D4" w:rsidP="00AF21D4">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noWrap/>
            <w:vAlign w:val="bottom"/>
            <w:hideMark/>
          </w:tcPr>
          <w:p w:rsidR="00AF21D4" w:rsidRPr="00AF21D4" w:rsidRDefault="00AF21D4" w:rsidP="00AF21D4">
            <w:pPr>
              <w:spacing w:after="0" w:line="240" w:lineRule="auto"/>
              <w:rPr>
                <w:rFonts w:ascii="Times New Roman" w:eastAsia="Times New Roman" w:hAnsi="Times New Roman" w:cs="Times New Roman"/>
                <w:sz w:val="20"/>
                <w:szCs w:val="20"/>
              </w:rPr>
            </w:pPr>
          </w:p>
        </w:tc>
      </w:tr>
      <w:tr w:rsidR="00AF21D4" w:rsidRPr="00AF21D4" w:rsidTr="00AF21D4">
        <w:trPr>
          <w:trHeight w:val="480"/>
        </w:trPr>
        <w:tc>
          <w:tcPr>
            <w:tcW w:w="4120" w:type="dxa"/>
            <w:tcBorders>
              <w:top w:val="nil"/>
              <w:left w:val="nil"/>
              <w:bottom w:val="nil"/>
              <w:right w:val="nil"/>
            </w:tcBorders>
            <w:shd w:val="clear" w:color="000000" w:fill="E7E6E6"/>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 xml:space="preserve">Single family home repair </w:t>
            </w:r>
          </w:p>
        </w:tc>
        <w:tc>
          <w:tcPr>
            <w:tcW w:w="146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480"/>
        </w:trPr>
        <w:tc>
          <w:tcPr>
            <w:tcW w:w="4120" w:type="dxa"/>
            <w:tcBorders>
              <w:top w:val="nil"/>
              <w:left w:val="nil"/>
              <w:bottom w:val="nil"/>
              <w:right w:val="nil"/>
            </w:tcBorders>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 xml:space="preserve">Multi-family home repair </w:t>
            </w:r>
          </w:p>
        </w:tc>
        <w:tc>
          <w:tcPr>
            <w:tcW w:w="146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480"/>
        </w:trPr>
        <w:tc>
          <w:tcPr>
            <w:tcW w:w="4120" w:type="dxa"/>
            <w:tcBorders>
              <w:top w:val="nil"/>
              <w:left w:val="nil"/>
              <w:bottom w:val="nil"/>
              <w:right w:val="nil"/>
            </w:tcBorders>
            <w:shd w:val="clear" w:color="000000" w:fill="E7E6E6"/>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 xml:space="preserve">Elevation of housing </w:t>
            </w:r>
          </w:p>
        </w:tc>
        <w:tc>
          <w:tcPr>
            <w:tcW w:w="146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555"/>
        </w:trPr>
        <w:tc>
          <w:tcPr>
            <w:tcW w:w="4120" w:type="dxa"/>
            <w:tcBorders>
              <w:top w:val="nil"/>
              <w:left w:val="nil"/>
              <w:bottom w:val="nil"/>
              <w:right w:val="nil"/>
            </w:tcBorders>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Reconstruction or replacement of affected housing in same location</w:t>
            </w:r>
          </w:p>
        </w:tc>
        <w:tc>
          <w:tcPr>
            <w:tcW w:w="146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480"/>
        </w:trPr>
        <w:tc>
          <w:tcPr>
            <w:tcW w:w="4120" w:type="dxa"/>
            <w:tcBorders>
              <w:top w:val="nil"/>
              <w:left w:val="nil"/>
              <w:bottom w:val="nil"/>
              <w:right w:val="nil"/>
            </w:tcBorders>
            <w:shd w:val="clear" w:color="000000" w:fill="E7E6E6"/>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 xml:space="preserve">Construction of new housing </w:t>
            </w:r>
          </w:p>
        </w:tc>
        <w:tc>
          <w:tcPr>
            <w:tcW w:w="146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480"/>
        </w:trPr>
        <w:tc>
          <w:tcPr>
            <w:tcW w:w="4120" w:type="dxa"/>
            <w:tcBorders>
              <w:top w:val="nil"/>
              <w:left w:val="nil"/>
              <w:bottom w:val="nil"/>
              <w:right w:val="nil"/>
            </w:tcBorders>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 xml:space="preserve">Buyout of affected housing </w:t>
            </w:r>
          </w:p>
        </w:tc>
        <w:tc>
          <w:tcPr>
            <w:tcW w:w="146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480"/>
        </w:trPr>
        <w:tc>
          <w:tcPr>
            <w:tcW w:w="4120" w:type="dxa"/>
            <w:tcBorders>
              <w:top w:val="nil"/>
              <w:left w:val="nil"/>
              <w:bottom w:val="nil"/>
              <w:right w:val="nil"/>
            </w:tcBorders>
            <w:shd w:val="clear" w:color="000000" w:fill="E7E6E6"/>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 xml:space="preserve">Hazard mitigation </w:t>
            </w:r>
          </w:p>
        </w:tc>
        <w:tc>
          <w:tcPr>
            <w:tcW w:w="146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855"/>
        </w:trPr>
        <w:tc>
          <w:tcPr>
            <w:tcW w:w="4120" w:type="dxa"/>
            <w:tcBorders>
              <w:top w:val="nil"/>
              <w:left w:val="nil"/>
              <w:bottom w:val="nil"/>
              <w:right w:val="nil"/>
            </w:tcBorders>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Other activities associated with the recovery of housing stock impacted by the 2016 floods</w:t>
            </w:r>
          </w:p>
        </w:tc>
        <w:tc>
          <w:tcPr>
            <w:tcW w:w="146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480"/>
        </w:trPr>
        <w:tc>
          <w:tcPr>
            <w:tcW w:w="4120" w:type="dxa"/>
            <w:tcBorders>
              <w:top w:val="nil"/>
              <w:left w:val="nil"/>
              <w:bottom w:val="nil"/>
              <w:right w:val="nil"/>
            </w:tcBorders>
            <w:shd w:val="clear" w:color="000000" w:fill="E7E6E6"/>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 xml:space="preserve">Drainage </w:t>
            </w:r>
          </w:p>
        </w:tc>
        <w:tc>
          <w:tcPr>
            <w:tcW w:w="146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480"/>
        </w:trPr>
        <w:tc>
          <w:tcPr>
            <w:tcW w:w="4120" w:type="dxa"/>
            <w:tcBorders>
              <w:top w:val="nil"/>
              <w:left w:val="nil"/>
              <w:bottom w:val="nil"/>
              <w:right w:val="nil"/>
            </w:tcBorders>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 xml:space="preserve">Water &amp; Sewer Facility improvements </w:t>
            </w:r>
          </w:p>
        </w:tc>
        <w:tc>
          <w:tcPr>
            <w:tcW w:w="146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480"/>
        </w:trPr>
        <w:tc>
          <w:tcPr>
            <w:tcW w:w="4120" w:type="dxa"/>
            <w:tcBorders>
              <w:top w:val="nil"/>
              <w:left w:val="nil"/>
              <w:bottom w:val="nil"/>
              <w:right w:val="nil"/>
            </w:tcBorders>
            <w:shd w:val="clear" w:color="000000" w:fill="E7E6E6"/>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 xml:space="preserve">Removal of Debris </w:t>
            </w:r>
          </w:p>
        </w:tc>
        <w:tc>
          <w:tcPr>
            <w:tcW w:w="146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480"/>
        </w:trPr>
        <w:tc>
          <w:tcPr>
            <w:tcW w:w="4120" w:type="dxa"/>
            <w:tcBorders>
              <w:top w:val="nil"/>
              <w:left w:val="nil"/>
              <w:bottom w:val="nil"/>
              <w:right w:val="nil"/>
            </w:tcBorders>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 xml:space="preserve">Streets and bridges </w:t>
            </w:r>
          </w:p>
        </w:tc>
        <w:tc>
          <w:tcPr>
            <w:tcW w:w="146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480"/>
        </w:trPr>
        <w:tc>
          <w:tcPr>
            <w:tcW w:w="4120" w:type="dxa"/>
            <w:tcBorders>
              <w:top w:val="nil"/>
              <w:left w:val="nil"/>
              <w:bottom w:val="nil"/>
              <w:right w:val="nil"/>
            </w:tcBorders>
            <w:shd w:val="clear" w:color="000000" w:fill="E7E6E6"/>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 xml:space="preserve">Other infrastructure needs </w:t>
            </w:r>
          </w:p>
        </w:tc>
        <w:tc>
          <w:tcPr>
            <w:tcW w:w="146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480"/>
        </w:trPr>
        <w:tc>
          <w:tcPr>
            <w:tcW w:w="4120" w:type="dxa"/>
            <w:tcBorders>
              <w:top w:val="nil"/>
              <w:left w:val="nil"/>
              <w:bottom w:val="nil"/>
              <w:right w:val="nil"/>
            </w:tcBorders>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 xml:space="preserve">Code Enforcement </w:t>
            </w:r>
          </w:p>
        </w:tc>
        <w:tc>
          <w:tcPr>
            <w:tcW w:w="146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480"/>
        </w:trPr>
        <w:tc>
          <w:tcPr>
            <w:tcW w:w="4120" w:type="dxa"/>
            <w:tcBorders>
              <w:top w:val="nil"/>
              <w:left w:val="nil"/>
              <w:bottom w:val="nil"/>
              <w:right w:val="nil"/>
            </w:tcBorders>
            <w:shd w:val="clear" w:color="000000" w:fill="E7E6E6"/>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 xml:space="preserve">Demolition </w:t>
            </w:r>
          </w:p>
        </w:tc>
        <w:tc>
          <w:tcPr>
            <w:tcW w:w="146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480"/>
        </w:trPr>
        <w:tc>
          <w:tcPr>
            <w:tcW w:w="4120" w:type="dxa"/>
            <w:tcBorders>
              <w:top w:val="nil"/>
              <w:left w:val="nil"/>
              <w:bottom w:val="nil"/>
              <w:right w:val="nil"/>
            </w:tcBorders>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 xml:space="preserve">Micro-Enterprise loans  </w:t>
            </w:r>
          </w:p>
        </w:tc>
        <w:tc>
          <w:tcPr>
            <w:tcW w:w="146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480"/>
        </w:trPr>
        <w:tc>
          <w:tcPr>
            <w:tcW w:w="4120" w:type="dxa"/>
            <w:tcBorders>
              <w:top w:val="nil"/>
              <w:left w:val="nil"/>
              <w:bottom w:val="nil"/>
              <w:right w:val="nil"/>
            </w:tcBorders>
            <w:shd w:val="clear" w:color="000000" w:fill="E7E6E6"/>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 xml:space="preserve">Small business assistance </w:t>
            </w:r>
          </w:p>
        </w:tc>
        <w:tc>
          <w:tcPr>
            <w:tcW w:w="146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480"/>
        </w:trPr>
        <w:tc>
          <w:tcPr>
            <w:tcW w:w="4120" w:type="dxa"/>
            <w:tcBorders>
              <w:top w:val="nil"/>
              <w:left w:val="nil"/>
              <w:bottom w:val="nil"/>
              <w:right w:val="nil"/>
            </w:tcBorders>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 xml:space="preserve">Commercial rehabilitation </w:t>
            </w:r>
          </w:p>
        </w:tc>
        <w:tc>
          <w:tcPr>
            <w:tcW w:w="146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r w:rsidR="00AF21D4" w:rsidRPr="00AF21D4" w:rsidTr="00AF21D4">
        <w:trPr>
          <w:trHeight w:val="480"/>
        </w:trPr>
        <w:tc>
          <w:tcPr>
            <w:tcW w:w="4120" w:type="dxa"/>
            <w:tcBorders>
              <w:top w:val="nil"/>
              <w:left w:val="nil"/>
              <w:bottom w:val="nil"/>
              <w:right w:val="nil"/>
            </w:tcBorders>
            <w:shd w:val="clear" w:color="000000" w:fill="E7E6E6"/>
            <w:vAlign w:val="center"/>
            <w:hideMark/>
          </w:tcPr>
          <w:p w:rsidR="00AF21D4" w:rsidRPr="00AF21D4" w:rsidRDefault="00AF21D4" w:rsidP="00AF21D4">
            <w:pPr>
              <w:spacing w:after="0" w:line="240" w:lineRule="auto"/>
              <w:rPr>
                <w:rFonts w:ascii="Arial" w:eastAsia="Times New Roman" w:hAnsi="Arial" w:cs="Arial"/>
                <w:color w:val="000000"/>
              </w:rPr>
            </w:pPr>
            <w:r w:rsidRPr="00AF21D4">
              <w:rPr>
                <w:rFonts w:ascii="Arial" w:eastAsia="Times New Roman" w:hAnsi="Arial" w:cs="Arial"/>
                <w:color w:val="000000"/>
              </w:rPr>
              <w:t>Other economic development activities</w:t>
            </w:r>
          </w:p>
        </w:tc>
        <w:tc>
          <w:tcPr>
            <w:tcW w:w="146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62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c>
          <w:tcPr>
            <w:tcW w:w="1780" w:type="dxa"/>
            <w:tcBorders>
              <w:top w:val="nil"/>
              <w:left w:val="nil"/>
              <w:bottom w:val="nil"/>
              <w:right w:val="nil"/>
            </w:tcBorders>
            <w:shd w:val="clear" w:color="000000" w:fill="E7E6E6"/>
            <w:noWrap/>
            <w:vAlign w:val="center"/>
            <w:hideMark/>
          </w:tcPr>
          <w:p w:rsidR="00AF21D4" w:rsidRPr="00AF21D4" w:rsidRDefault="00AF21D4" w:rsidP="00AF21D4">
            <w:pPr>
              <w:spacing w:after="0" w:line="240" w:lineRule="auto"/>
              <w:jc w:val="center"/>
              <w:rPr>
                <w:rFonts w:ascii="Arial" w:eastAsia="Times New Roman" w:hAnsi="Arial" w:cs="Arial"/>
                <w:color w:val="000000"/>
                <w:sz w:val="44"/>
                <w:szCs w:val="44"/>
              </w:rPr>
            </w:pPr>
            <w:r w:rsidRPr="00AF21D4">
              <w:rPr>
                <w:rFonts w:ascii="Arial" w:eastAsia="Times New Roman" w:hAnsi="Arial" w:cs="Arial"/>
                <w:color w:val="000000"/>
                <w:sz w:val="44"/>
                <w:szCs w:val="44"/>
              </w:rPr>
              <w:t>□</w:t>
            </w:r>
          </w:p>
        </w:tc>
      </w:tr>
    </w:tbl>
    <w:p w:rsidR="002C1E7D" w:rsidRDefault="002C1E7D" w:rsidP="00206B17">
      <w:pPr>
        <w:spacing w:after="0" w:line="240" w:lineRule="auto"/>
        <w:jc w:val="both"/>
        <w:rPr>
          <w:rFonts w:ascii="Arial" w:hAnsi="Arial" w:cs="Arial"/>
        </w:rPr>
      </w:pPr>
    </w:p>
    <w:p w:rsidR="00A54F42" w:rsidRDefault="00A54F42" w:rsidP="00206B17">
      <w:pPr>
        <w:spacing w:after="0" w:line="240" w:lineRule="auto"/>
        <w:jc w:val="both"/>
        <w:rPr>
          <w:rFonts w:ascii="Arial" w:hAnsi="Arial" w:cs="Arial"/>
        </w:rPr>
      </w:pPr>
    </w:p>
    <w:p w:rsidR="00A54F42" w:rsidRDefault="00A54F42" w:rsidP="00206B17">
      <w:pPr>
        <w:spacing w:after="0" w:line="240" w:lineRule="auto"/>
        <w:jc w:val="both"/>
        <w:rPr>
          <w:rFonts w:ascii="Arial" w:hAnsi="Arial" w:cs="Arial"/>
        </w:rPr>
      </w:pPr>
    </w:p>
    <w:p w:rsidR="00A54F42" w:rsidRDefault="00A54F42" w:rsidP="00206B17">
      <w:pPr>
        <w:spacing w:after="0" w:line="240" w:lineRule="auto"/>
        <w:jc w:val="both"/>
        <w:rPr>
          <w:rFonts w:ascii="Arial" w:hAnsi="Arial" w:cs="Arial"/>
        </w:rPr>
      </w:pPr>
    </w:p>
    <w:p w:rsidR="00A54F42" w:rsidRDefault="00A54F42" w:rsidP="00206B17">
      <w:pPr>
        <w:spacing w:after="0" w:line="240" w:lineRule="auto"/>
        <w:jc w:val="both"/>
        <w:rPr>
          <w:rFonts w:ascii="Arial" w:hAnsi="Arial" w:cs="Arial"/>
        </w:rPr>
      </w:pPr>
    </w:p>
    <w:p w:rsidR="00A54F42" w:rsidRDefault="00A54F42" w:rsidP="00206B17">
      <w:pPr>
        <w:spacing w:after="0" w:line="240" w:lineRule="auto"/>
        <w:jc w:val="both"/>
        <w:rPr>
          <w:rFonts w:ascii="Arial" w:hAnsi="Arial" w:cs="Arial"/>
        </w:rPr>
      </w:pPr>
    </w:p>
    <w:p w:rsidR="00656EA6" w:rsidRPr="00611296" w:rsidRDefault="00BE634C" w:rsidP="00206B17">
      <w:pPr>
        <w:spacing w:after="0" w:line="240" w:lineRule="auto"/>
        <w:jc w:val="both"/>
        <w:rPr>
          <w:rFonts w:ascii="Arial" w:hAnsi="Arial" w:cs="Arial"/>
          <w:b/>
        </w:rPr>
      </w:pPr>
      <w:bookmarkStart w:id="0" w:name="_GoBack"/>
      <w:bookmarkEnd w:id="0"/>
      <w:r w:rsidRPr="00611296">
        <w:rPr>
          <w:rFonts w:ascii="Arial" w:hAnsi="Arial" w:cs="Arial"/>
          <w:b/>
        </w:rPr>
        <w:lastRenderedPageBreak/>
        <w:t>4.Thank You!</w:t>
      </w:r>
    </w:p>
    <w:p w:rsidR="00BE634C" w:rsidRDefault="00BE634C" w:rsidP="00206B17">
      <w:pPr>
        <w:spacing w:after="0" w:line="240" w:lineRule="auto"/>
        <w:jc w:val="both"/>
        <w:rPr>
          <w:rFonts w:ascii="Arial" w:hAnsi="Arial" w:cs="Arial"/>
        </w:rPr>
      </w:pPr>
    </w:p>
    <w:p w:rsidR="00BE634C" w:rsidRDefault="00BE634C" w:rsidP="00206B17">
      <w:pPr>
        <w:spacing w:after="0" w:line="240" w:lineRule="auto"/>
        <w:jc w:val="both"/>
        <w:rPr>
          <w:rFonts w:ascii="Arial" w:hAnsi="Arial" w:cs="Arial"/>
        </w:rPr>
      </w:pPr>
      <w:r>
        <w:rPr>
          <w:rFonts w:ascii="Arial" w:hAnsi="Arial" w:cs="Arial"/>
        </w:rPr>
        <w:t>Thank you for participating in this survey.  Your assistance will help the County develop the method of distribution as well as inform local governments about the remaining need to better plan for the future.</w:t>
      </w:r>
    </w:p>
    <w:p w:rsidR="00BE634C" w:rsidRDefault="00BE634C" w:rsidP="00206B17">
      <w:pPr>
        <w:spacing w:after="0" w:line="240" w:lineRule="auto"/>
        <w:jc w:val="both"/>
        <w:rPr>
          <w:rFonts w:ascii="Arial" w:hAnsi="Arial" w:cs="Arial"/>
        </w:rPr>
      </w:pPr>
    </w:p>
    <w:p w:rsidR="00BE634C" w:rsidRDefault="00BE634C" w:rsidP="00206B17">
      <w:pPr>
        <w:spacing w:after="0" w:line="240" w:lineRule="auto"/>
        <w:jc w:val="both"/>
        <w:rPr>
          <w:rFonts w:ascii="Arial" w:hAnsi="Arial" w:cs="Arial"/>
        </w:rPr>
      </w:pPr>
      <w:r>
        <w:rPr>
          <w:rFonts w:ascii="Arial" w:hAnsi="Arial" w:cs="Arial"/>
        </w:rPr>
        <w:t>If you have questions</w:t>
      </w:r>
      <w:r w:rsidR="00D953CD">
        <w:rPr>
          <w:rFonts w:ascii="Arial" w:hAnsi="Arial" w:cs="Arial"/>
        </w:rPr>
        <w:t xml:space="preserve"> or comments</w:t>
      </w:r>
      <w:r>
        <w:rPr>
          <w:rFonts w:ascii="Arial" w:hAnsi="Arial" w:cs="Arial"/>
        </w:rPr>
        <w:t xml:space="preserve"> regarding this survey, please contact </w:t>
      </w:r>
      <w:r w:rsidR="00576DA1">
        <w:rPr>
          <w:rFonts w:ascii="Arial" w:hAnsi="Arial" w:cs="Arial"/>
        </w:rPr>
        <w:t xml:space="preserve">Newton County at 409-379-5691, </w:t>
      </w:r>
      <w:hyperlink r:id="rId5" w:history="1">
        <w:r w:rsidR="00576DA1" w:rsidRPr="00722037">
          <w:rPr>
            <w:rStyle w:val="Hyperlink"/>
            <w:rFonts w:ascii="Arial" w:hAnsi="Arial" w:cs="Arial"/>
          </w:rPr>
          <w:t>newtoncountyjudge@co.newton.tx.us</w:t>
        </w:r>
      </w:hyperlink>
      <w:r w:rsidR="00576DA1">
        <w:rPr>
          <w:rFonts w:ascii="Arial" w:hAnsi="Arial" w:cs="Arial"/>
        </w:rPr>
        <w:t xml:space="preserve">, or 409-379-5755, </w:t>
      </w:r>
      <w:hyperlink r:id="rId6" w:history="1">
        <w:r w:rsidR="00576DA1" w:rsidRPr="00722037">
          <w:rPr>
            <w:rStyle w:val="Hyperlink"/>
            <w:rFonts w:ascii="Arial" w:hAnsi="Arial" w:cs="Arial"/>
          </w:rPr>
          <w:t>Elizabeth.holloway@co.newton.tx.us</w:t>
        </w:r>
      </w:hyperlink>
      <w:r w:rsidR="00576DA1">
        <w:rPr>
          <w:rFonts w:ascii="Arial" w:hAnsi="Arial" w:cs="Arial"/>
        </w:rPr>
        <w:t>.</w:t>
      </w:r>
    </w:p>
    <w:p w:rsidR="00576DA1" w:rsidRDefault="00576DA1" w:rsidP="00206B17">
      <w:pPr>
        <w:spacing w:after="0" w:line="240" w:lineRule="auto"/>
        <w:jc w:val="both"/>
        <w:rPr>
          <w:rFonts w:ascii="Arial" w:hAnsi="Arial" w:cs="Arial"/>
        </w:rPr>
      </w:pPr>
    </w:p>
    <w:p w:rsidR="00576DA1" w:rsidRDefault="004E4679" w:rsidP="00206B17">
      <w:pPr>
        <w:spacing w:after="0" w:line="240" w:lineRule="auto"/>
        <w:jc w:val="both"/>
        <w:rPr>
          <w:rFonts w:ascii="Arial" w:hAnsi="Arial" w:cs="Arial"/>
        </w:rPr>
      </w:pPr>
      <w:r>
        <w:rPr>
          <w:rFonts w:ascii="Arial" w:hAnsi="Arial" w:cs="Arial"/>
        </w:rPr>
        <w:t>If you wish to return your survey by mail, please send it to:  Newton County, Attn:  CDBG DR-4266 Program, P.O. Box 296, New</w:t>
      </w:r>
      <w:r w:rsidR="003D4458">
        <w:rPr>
          <w:rFonts w:ascii="Arial" w:hAnsi="Arial" w:cs="Arial"/>
        </w:rPr>
        <w:t>ton, TX  75966.  The surveys must be received by 4:30 p.m. on June 13, 2017.</w:t>
      </w:r>
    </w:p>
    <w:p w:rsidR="003D4458" w:rsidRDefault="003D4458" w:rsidP="00206B17">
      <w:pPr>
        <w:spacing w:after="0" w:line="240" w:lineRule="auto"/>
        <w:jc w:val="both"/>
        <w:rPr>
          <w:rFonts w:ascii="Arial" w:hAnsi="Arial" w:cs="Arial"/>
        </w:rPr>
      </w:pPr>
    </w:p>
    <w:p w:rsidR="003D4458" w:rsidRDefault="003D4458" w:rsidP="00206B17">
      <w:pPr>
        <w:spacing w:after="0" w:line="240" w:lineRule="auto"/>
        <w:jc w:val="both"/>
        <w:rPr>
          <w:rFonts w:ascii="Arial" w:hAnsi="Arial" w:cs="Arial"/>
        </w:rPr>
      </w:pPr>
    </w:p>
    <w:p w:rsidR="00656EA6" w:rsidRPr="002D0EFD" w:rsidRDefault="00656EA6" w:rsidP="00206B17">
      <w:pPr>
        <w:spacing w:after="0" w:line="240" w:lineRule="auto"/>
        <w:jc w:val="both"/>
        <w:rPr>
          <w:rFonts w:ascii="Arial" w:hAnsi="Arial" w:cs="Arial"/>
        </w:rPr>
      </w:pPr>
    </w:p>
    <w:p w:rsidR="00487CC7" w:rsidRPr="002D0EFD" w:rsidRDefault="00487CC7" w:rsidP="00206B17">
      <w:pPr>
        <w:spacing w:after="0" w:line="240" w:lineRule="auto"/>
        <w:jc w:val="both"/>
        <w:rPr>
          <w:rFonts w:ascii="Arial" w:hAnsi="Arial" w:cs="Arial"/>
        </w:rPr>
      </w:pPr>
    </w:p>
    <w:sectPr w:rsidR="00487CC7" w:rsidRPr="002D0EFD" w:rsidSect="00617723">
      <w:pgSz w:w="12240" w:h="15840"/>
      <w:pgMar w:top="864" w:right="1008"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E6CF1"/>
    <w:multiLevelType w:val="hybridMultilevel"/>
    <w:tmpl w:val="F31AE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C9"/>
    <w:rsid w:val="000C6F39"/>
    <w:rsid w:val="00105850"/>
    <w:rsid w:val="00206B17"/>
    <w:rsid w:val="00275461"/>
    <w:rsid w:val="002C1E7D"/>
    <w:rsid w:val="002D0EFD"/>
    <w:rsid w:val="002F6C67"/>
    <w:rsid w:val="0032226A"/>
    <w:rsid w:val="00362836"/>
    <w:rsid w:val="003748F7"/>
    <w:rsid w:val="003B5692"/>
    <w:rsid w:val="003D4458"/>
    <w:rsid w:val="0043705A"/>
    <w:rsid w:val="004732CD"/>
    <w:rsid w:val="00487CC7"/>
    <w:rsid w:val="004E35C9"/>
    <w:rsid w:val="004E4679"/>
    <w:rsid w:val="004F09A3"/>
    <w:rsid w:val="00576DA1"/>
    <w:rsid w:val="00611296"/>
    <w:rsid w:val="00617723"/>
    <w:rsid w:val="00656EA6"/>
    <w:rsid w:val="006B6D9A"/>
    <w:rsid w:val="007851CC"/>
    <w:rsid w:val="00984C65"/>
    <w:rsid w:val="009922B0"/>
    <w:rsid w:val="00A54F42"/>
    <w:rsid w:val="00AF21D4"/>
    <w:rsid w:val="00B82D17"/>
    <w:rsid w:val="00BB45EB"/>
    <w:rsid w:val="00BE3B16"/>
    <w:rsid w:val="00BE634C"/>
    <w:rsid w:val="00BE6819"/>
    <w:rsid w:val="00D8688A"/>
    <w:rsid w:val="00D953CD"/>
    <w:rsid w:val="00DE29B3"/>
    <w:rsid w:val="00DF6948"/>
    <w:rsid w:val="00ED6E9E"/>
    <w:rsid w:val="00EE0A8B"/>
    <w:rsid w:val="00F06C2C"/>
    <w:rsid w:val="00F56768"/>
    <w:rsid w:val="00FA5068"/>
    <w:rsid w:val="00FB647B"/>
    <w:rsid w:val="00FE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EF2D"/>
  <w15:chartTrackingRefBased/>
  <w15:docId w15:val="{357099A5-B91F-4EB2-A957-94852919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5C9"/>
    <w:pPr>
      <w:ind w:left="720"/>
      <w:contextualSpacing/>
    </w:pPr>
  </w:style>
  <w:style w:type="character" w:styleId="Hyperlink">
    <w:name w:val="Hyperlink"/>
    <w:basedOn w:val="DefaultParagraphFont"/>
    <w:uiPriority w:val="99"/>
    <w:unhideWhenUsed/>
    <w:rsid w:val="00576DA1"/>
    <w:rPr>
      <w:color w:val="0563C1" w:themeColor="hyperlink"/>
      <w:u w:val="single"/>
    </w:rPr>
  </w:style>
  <w:style w:type="character" w:styleId="Mention">
    <w:name w:val="Mention"/>
    <w:basedOn w:val="DefaultParagraphFont"/>
    <w:uiPriority w:val="99"/>
    <w:semiHidden/>
    <w:unhideWhenUsed/>
    <w:rsid w:val="00576DA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80832">
      <w:bodyDiv w:val="1"/>
      <w:marLeft w:val="0"/>
      <w:marRight w:val="0"/>
      <w:marTop w:val="0"/>
      <w:marBottom w:val="0"/>
      <w:divBdr>
        <w:top w:val="none" w:sz="0" w:space="0" w:color="auto"/>
        <w:left w:val="none" w:sz="0" w:space="0" w:color="auto"/>
        <w:bottom w:val="none" w:sz="0" w:space="0" w:color="auto"/>
        <w:right w:val="none" w:sz="0" w:space="0" w:color="auto"/>
      </w:divBdr>
    </w:div>
    <w:div w:id="465708084">
      <w:bodyDiv w:val="1"/>
      <w:marLeft w:val="0"/>
      <w:marRight w:val="0"/>
      <w:marTop w:val="0"/>
      <w:marBottom w:val="0"/>
      <w:divBdr>
        <w:top w:val="none" w:sz="0" w:space="0" w:color="auto"/>
        <w:left w:val="none" w:sz="0" w:space="0" w:color="auto"/>
        <w:bottom w:val="none" w:sz="0" w:space="0" w:color="auto"/>
        <w:right w:val="none" w:sz="0" w:space="0" w:color="auto"/>
      </w:divBdr>
    </w:div>
    <w:div w:id="499780032">
      <w:bodyDiv w:val="1"/>
      <w:marLeft w:val="0"/>
      <w:marRight w:val="0"/>
      <w:marTop w:val="0"/>
      <w:marBottom w:val="0"/>
      <w:divBdr>
        <w:top w:val="none" w:sz="0" w:space="0" w:color="auto"/>
        <w:left w:val="none" w:sz="0" w:space="0" w:color="auto"/>
        <w:bottom w:val="none" w:sz="0" w:space="0" w:color="auto"/>
        <w:right w:val="none" w:sz="0" w:space="0" w:color="auto"/>
      </w:divBdr>
    </w:div>
    <w:div w:id="623462107">
      <w:bodyDiv w:val="1"/>
      <w:marLeft w:val="0"/>
      <w:marRight w:val="0"/>
      <w:marTop w:val="0"/>
      <w:marBottom w:val="0"/>
      <w:divBdr>
        <w:top w:val="none" w:sz="0" w:space="0" w:color="auto"/>
        <w:left w:val="none" w:sz="0" w:space="0" w:color="auto"/>
        <w:bottom w:val="none" w:sz="0" w:space="0" w:color="auto"/>
        <w:right w:val="none" w:sz="0" w:space="0" w:color="auto"/>
      </w:divBdr>
    </w:div>
    <w:div w:id="697243588">
      <w:bodyDiv w:val="1"/>
      <w:marLeft w:val="0"/>
      <w:marRight w:val="0"/>
      <w:marTop w:val="0"/>
      <w:marBottom w:val="0"/>
      <w:divBdr>
        <w:top w:val="none" w:sz="0" w:space="0" w:color="auto"/>
        <w:left w:val="none" w:sz="0" w:space="0" w:color="auto"/>
        <w:bottom w:val="none" w:sz="0" w:space="0" w:color="auto"/>
        <w:right w:val="none" w:sz="0" w:space="0" w:color="auto"/>
      </w:divBdr>
    </w:div>
    <w:div w:id="97059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zabeth.holloway@co.newton.tx.us" TargetMode="External"/><Relationship Id="rId5" Type="http://schemas.openxmlformats.org/officeDocument/2006/relationships/hyperlink" Target="mailto:newtoncountyjudge@co.newton.tx.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Auditor</cp:lastModifiedBy>
  <cp:revision>6</cp:revision>
  <dcterms:created xsi:type="dcterms:W3CDTF">2017-05-09T16:52:00Z</dcterms:created>
  <dcterms:modified xsi:type="dcterms:W3CDTF">2017-05-09T18:21:00Z</dcterms:modified>
</cp:coreProperties>
</file>